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5670"/>
      </w:tblGrid>
      <w:tr w:rsidR="00992FB1" w:rsidTr="005A7678">
        <w:tc>
          <w:tcPr>
            <w:tcW w:w="10627" w:type="dxa"/>
            <w:gridSpan w:val="3"/>
          </w:tcPr>
          <w:p w:rsidR="00992FB1" w:rsidRPr="00F16394" w:rsidRDefault="001248C2" w:rsidP="00992FB1">
            <w:pPr>
              <w:rPr>
                <w:sz w:val="28"/>
              </w:rPr>
            </w:pPr>
            <w:r w:rsidRPr="00F16394">
              <w:rPr>
                <w:b/>
                <w:sz w:val="28"/>
              </w:rPr>
              <w:t>The Arts 1</w:t>
            </w:r>
            <w:r w:rsidR="00992FB1" w:rsidRPr="00F16394">
              <w:rPr>
                <w:b/>
                <w:sz w:val="28"/>
              </w:rPr>
              <w:t>:</w:t>
            </w:r>
            <w:r w:rsidR="00992FB1" w:rsidRPr="00F16394">
              <w:rPr>
                <w:sz w:val="28"/>
              </w:rPr>
              <w:t xml:space="preserve"> </w:t>
            </w:r>
            <w:r w:rsidRPr="00F16394">
              <w:rPr>
                <w:sz w:val="28"/>
              </w:rPr>
              <w:t>What is an artist? Can I be one?</w:t>
            </w:r>
          </w:p>
          <w:p w:rsidR="00245CED" w:rsidRDefault="00245CED" w:rsidP="00992FB1"/>
        </w:tc>
      </w:tr>
      <w:tr w:rsidR="007E4DC7" w:rsidTr="005A7678">
        <w:tc>
          <w:tcPr>
            <w:tcW w:w="4957" w:type="dxa"/>
            <w:gridSpan w:val="2"/>
          </w:tcPr>
          <w:p w:rsidR="007E4DC7" w:rsidRPr="0003272B" w:rsidRDefault="007E4DC7">
            <w:pPr>
              <w:rPr>
                <w:b/>
                <w:sz w:val="24"/>
                <w:szCs w:val="24"/>
              </w:rPr>
            </w:pPr>
            <w:r w:rsidRPr="0003272B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5670" w:type="dxa"/>
            <w:vMerge w:val="restart"/>
          </w:tcPr>
          <w:p w:rsidR="007E4DC7" w:rsidRDefault="007E4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should I already know?</w:t>
            </w:r>
          </w:p>
          <w:p w:rsidR="007E4DC7" w:rsidRDefault="007E4DC7">
            <w:pPr>
              <w:rPr>
                <w:b/>
                <w:sz w:val="24"/>
                <w:szCs w:val="24"/>
              </w:rPr>
            </w:pPr>
          </w:p>
          <w:p w:rsidR="007E4DC7" w:rsidRDefault="007E4DC7" w:rsidP="00245CED">
            <w:pPr>
              <w:rPr>
                <w:szCs w:val="24"/>
              </w:rPr>
            </w:pPr>
            <w:r w:rsidRPr="00245CED">
              <w:rPr>
                <w:szCs w:val="24"/>
              </w:rPr>
              <w:t>How to join simple</w:t>
            </w:r>
            <w:r w:rsidRPr="00245CED">
              <w:rPr>
                <w:szCs w:val="24"/>
              </w:rPr>
              <w:t xml:space="preserve"> materials together using glue, </w:t>
            </w:r>
            <w:r w:rsidRPr="00245CED">
              <w:rPr>
                <w:szCs w:val="24"/>
              </w:rPr>
              <w:t>tape and paint.</w:t>
            </w:r>
          </w:p>
          <w:p w:rsidR="007E4DC7" w:rsidRPr="00245CED" w:rsidRDefault="007E4DC7" w:rsidP="00245CED">
            <w:pPr>
              <w:rPr>
                <w:szCs w:val="24"/>
              </w:rPr>
            </w:pPr>
          </w:p>
          <w:p w:rsidR="007E4DC7" w:rsidRDefault="007E4DC7" w:rsidP="00245CED">
            <w:pPr>
              <w:rPr>
                <w:szCs w:val="24"/>
              </w:rPr>
            </w:pPr>
            <w:r w:rsidRPr="00245CED">
              <w:rPr>
                <w:szCs w:val="24"/>
              </w:rPr>
              <w:t>Simple painting and blending techniques.</w:t>
            </w:r>
          </w:p>
          <w:p w:rsidR="007E4DC7" w:rsidRPr="00245CED" w:rsidRDefault="007E4DC7" w:rsidP="00245CED">
            <w:pPr>
              <w:rPr>
                <w:szCs w:val="24"/>
              </w:rPr>
            </w:pPr>
          </w:p>
          <w:p w:rsidR="007E4DC7" w:rsidRDefault="007E4DC7" w:rsidP="00245CED">
            <w:pPr>
              <w:rPr>
                <w:szCs w:val="24"/>
              </w:rPr>
            </w:pPr>
            <w:r w:rsidRPr="00245CED">
              <w:rPr>
                <w:szCs w:val="24"/>
              </w:rPr>
              <w:t>How to shape simple forms using plasticine and playdoh by moulding, squashing, cutting and pressing.</w:t>
            </w:r>
          </w:p>
          <w:p w:rsidR="007E4DC7" w:rsidRDefault="007E4DC7" w:rsidP="00245CED">
            <w:pPr>
              <w:rPr>
                <w:szCs w:val="24"/>
              </w:rPr>
            </w:pPr>
          </w:p>
          <w:p w:rsidR="007E4DC7" w:rsidRDefault="007E4DC7" w:rsidP="00245CED">
            <w:pPr>
              <w:rPr>
                <w:szCs w:val="24"/>
              </w:rPr>
            </w:pPr>
            <w:r>
              <w:rPr>
                <w:szCs w:val="24"/>
              </w:rPr>
              <w:t>In Year One- Art 2</w:t>
            </w:r>
          </w:p>
          <w:p w:rsidR="007E4DC7" w:rsidRDefault="007E4DC7" w:rsidP="00245CED">
            <w:pPr>
              <w:rPr>
                <w:szCs w:val="24"/>
              </w:rPr>
            </w:pPr>
          </w:p>
          <w:p w:rsidR="007E4DC7" w:rsidRPr="0003272B" w:rsidRDefault="007E4DC7" w:rsidP="00514853">
            <w:p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Four Cornish artists and creators: Hepworth, Frost, Lanyon and Leach. </w:t>
            </w:r>
          </w:p>
        </w:tc>
      </w:tr>
      <w:tr w:rsidR="007E4DC7" w:rsidTr="00F16394">
        <w:tc>
          <w:tcPr>
            <w:tcW w:w="2122" w:type="dxa"/>
          </w:tcPr>
          <w:p w:rsidR="007E4DC7" w:rsidRDefault="007E4DC7" w:rsidP="0003272B">
            <w:r>
              <w:t>Art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 w:rsidP="0003272B">
            <w:r>
              <w:t>Artist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 w:rsidP="0003272B">
            <w:r>
              <w:t>weave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>
            <w:r>
              <w:t>warp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>
            <w:r>
              <w:t>weft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>
            <w:r>
              <w:t>loom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>
            <w:r>
              <w:t>yarn</w:t>
            </w:r>
          </w:p>
        </w:tc>
        <w:tc>
          <w:tcPr>
            <w:tcW w:w="2835" w:type="dxa"/>
          </w:tcPr>
          <w:p w:rsidR="007E4DC7" w:rsidRDefault="007E4DC7" w:rsidP="0003272B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>
            <w:r>
              <w:t>abstract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c>
          <w:tcPr>
            <w:tcW w:w="2122" w:type="dxa"/>
          </w:tcPr>
          <w:p w:rsidR="007E4DC7" w:rsidRDefault="007E4DC7">
            <w:r>
              <w:t>drip style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2"/>
        </w:trPr>
        <w:tc>
          <w:tcPr>
            <w:tcW w:w="2122" w:type="dxa"/>
          </w:tcPr>
          <w:p w:rsidR="007E4DC7" w:rsidRDefault="007E4DC7">
            <w:r>
              <w:t>djembe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0"/>
        </w:trPr>
        <w:tc>
          <w:tcPr>
            <w:tcW w:w="2122" w:type="dxa"/>
          </w:tcPr>
          <w:p w:rsidR="007E4DC7" w:rsidRDefault="007E4DC7">
            <w:r>
              <w:t>compose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0"/>
        </w:trPr>
        <w:tc>
          <w:tcPr>
            <w:tcW w:w="2122" w:type="dxa"/>
          </w:tcPr>
          <w:p w:rsidR="007E4DC7" w:rsidRDefault="007E4DC7">
            <w:r>
              <w:t>samba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0"/>
        </w:trPr>
        <w:tc>
          <w:tcPr>
            <w:tcW w:w="2122" w:type="dxa"/>
          </w:tcPr>
          <w:p w:rsidR="007E4DC7" w:rsidRDefault="007E4DC7">
            <w:r>
              <w:t>primary colours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0"/>
        </w:trPr>
        <w:tc>
          <w:tcPr>
            <w:tcW w:w="2122" w:type="dxa"/>
          </w:tcPr>
          <w:p w:rsidR="007E4DC7" w:rsidRDefault="007E4DC7">
            <w:r>
              <w:t>line drawing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0"/>
        </w:trPr>
        <w:tc>
          <w:tcPr>
            <w:tcW w:w="2122" w:type="dxa"/>
          </w:tcPr>
          <w:p w:rsidR="007E4DC7" w:rsidRDefault="007E4DC7">
            <w:r>
              <w:t>mixed media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7E4DC7" w:rsidTr="00F16394">
        <w:trPr>
          <w:trHeight w:val="280"/>
        </w:trPr>
        <w:tc>
          <w:tcPr>
            <w:tcW w:w="2122" w:type="dxa"/>
          </w:tcPr>
          <w:p w:rsidR="007E4DC7" w:rsidRDefault="007E4DC7">
            <w:r>
              <w:t>running stitch</w:t>
            </w:r>
          </w:p>
        </w:tc>
        <w:tc>
          <w:tcPr>
            <w:tcW w:w="2835" w:type="dxa"/>
          </w:tcPr>
          <w:p w:rsidR="007E4DC7" w:rsidRDefault="007E4DC7"/>
        </w:tc>
        <w:tc>
          <w:tcPr>
            <w:tcW w:w="5670" w:type="dxa"/>
            <w:vMerge/>
          </w:tcPr>
          <w:p w:rsidR="007E4DC7" w:rsidRDefault="007E4DC7"/>
        </w:tc>
      </w:tr>
      <w:tr w:rsidR="004E0E27" w:rsidTr="00F16394">
        <w:trPr>
          <w:trHeight w:val="1332"/>
        </w:trPr>
        <w:tc>
          <w:tcPr>
            <w:tcW w:w="4957" w:type="dxa"/>
            <w:gridSpan w:val="2"/>
          </w:tcPr>
          <w:p w:rsidR="004E0E27" w:rsidRPr="0003272B" w:rsidRDefault="004E0E27">
            <w:pPr>
              <w:rPr>
                <w:b/>
                <w:sz w:val="24"/>
              </w:rPr>
            </w:pPr>
            <w:r w:rsidRPr="0003272B">
              <w:rPr>
                <w:b/>
                <w:sz w:val="24"/>
              </w:rPr>
              <w:t>Sewing Techniques and Textiles</w:t>
            </w:r>
          </w:p>
          <w:p w:rsidR="004E0E27" w:rsidRDefault="004E0E27"/>
          <w:p w:rsidR="004E0E27" w:rsidRDefault="004E0E27">
            <w:r>
              <w:t xml:space="preserve">Making a pom-pom- </w:t>
            </w:r>
            <w:r w:rsidRPr="00992FB1">
              <w:t>https://youtu.be/SXFCO3LBJss</w:t>
            </w:r>
          </w:p>
          <w:p w:rsidR="004E0E27" w:rsidRPr="0003272B" w:rsidRDefault="004E0E27" w:rsidP="0070742A">
            <w:pPr>
              <w:rPr>
                <w:b/>
                <w:sz w:val="24"/>
              </w:rPr>
            </w:pPr>
            <w:r>
              <w:t xml:space="preserve">Weaving on a CD- </w:t>
            </w:r>
            <w:r w:rsidRPr="00992FB1">
              <w:t>https://www.youtube.com/watch?v=0JIU_B9jl6g</w:t>
            </w:r>
          </w:p>
        </w:tc>
        <w:tc>
          <w:tcPr>
            <w:tcW w:w="5670" w:type="dxa"/>
          </w:tcPr>
          <w:p w:rsidR="004E0E27" w:rsidRPr="0003272B" w:rsidRDefault="004E0E27">
            <w:pPr>
              <w:rPr>
                <w:b/>
                <w:sz w:val="24"/>
              </w:rPr>
            </w:pPr>
            <w:r w:rsidRPr="0003272B">
              <w:rPr>
                <w:b/>
                <w:sz w:val="24"/>
              </w:rPr>
              <w:t>Key Experiences</w:t>
            </w:r>
          </w:p>
          <w:p w:rsidR="004E0E27" w:rsidRDefault="004E0E27"/>
          <w:p w:rsidR="00F900EB" w:rsidRDefault="004E0E27" w:rsidP="00204002">
            <w:r>
              <w:t xml:space="preserve">Visit to </w:t>
            </w:r>
            <w:r w:rsidR="00204002">
              <w:t>local art gallery in Fowey- how to stage an exhibition</w:t>
            </w:r>
          </w:p>
          <w:p w:rsidR="00204002" w:rsidRDefault="00204002" w:rsidP="00204002">
            <w:r>
              <w:t xml:space="preserve">Visit to Falmouth Art Gallery with workshops in Printmaking and Matisse Flowers. </w:t>
            </w:r>
          </w:p>
          <w:p w:rsidR="004E0E27" w:rsidRPr="0003272B" w:rsidRDefault="004E0E27" w:rsidP="006C21F3">
            <w:pPr>
              <w:rPr>
                <w:b/>
                <w:sz w:val="24"/>
              </w:rPr>
            </w:pPr>
          </w:p>
        </w:tc>
      </w:tr>
      <w:tr w:rsidR="004E0E27" w:rsidTr="005A7678">
        <w:trPr>
          <w:trHeight w:val="266"/>
        </w:trPr>
        <w:tc>
          <w:tcPr>
            <w:tcW w:w="10627" w:type="dxa"/>
            <w:gridSpan w:val="3"/>
          </w:tcPr>
          <w:p w:rsidR="004E0E27" w:rsidRPr="004E0E27" w:rsidRDefault="004E0E27" w:rsidP="004E0E27">
            <w:pPr>
              <w:jc w:val="center"/>
              <w:rPr>
                <w:b/>
                <w:sz w:val="24"/>
                <w:szCs w:val="24"/>
              </w:rPr>
            </w:pPr>
            <w:r w:rsidRPr="004E0E27">
              <w:rPr>
                <w:b/>
                <w:sz w:val="24"/>
                <w:szCs w:val="24"/>
              </w:rPr>
              <w:t>Music</w:t>
            </w:r>
          </w:p>
        </w:tc>
      </w:tr>
      <w:tr w:rsidR="004E0E27" w:rsidTr="00FA04E2">
        <w:trPr>
          <w:trHeight w:val="1612"/>
        </w:trPr>
        <w:tc>
          <w:tcPr>
            <w:tcW w:w="4957" w:type="dxa"/>
            <w:gridSpan w:val="2"/>
          </w:tcPr>
          <w:p w:rsidR="004E0E27" w:rsidRPr="004E0E27" w:rsidRDefault="004E0E27">
            <w:pPr>
              <w:rPr>
                <w:b/>
                <w:sz w:val="24"/>
              </w:rPr>
            </w:pPr>
            <w:r w:rsidRPr="004E0E27">
              <w:rPr>
                <w:b/>
                <w:sz w:val="24"/>
              </w:rPr>
              <w:t xml:space="preserve">Instrumental Teaching- </w:t>
            </w:r>
          </w:p>
          <w:p w:rsidR="004E0E27" w:rsidRDefault="004E0E27"/>
          <w:p w:rsidR="004E0E27" w:rsidRDefault="004E0E27">
            <w:r>
              <w:t xml:space="preserve">EYFS- Djembe drumming </w:t>
            </w:r>
          </w:p>
          <w:p w:rsidR="004E0E27" w:rsidRDefault="004E0E27" w:rsidP="00246DF8">
            <w:pPr>
              <w:rPr>
                <w:noProof/>
                <w:lang w:eastAsia="en-GB"/>
              </w:rPr>
            </w:pPr>
            <w:r>
              <w:t>Y1- Samba drumming</w:t>
            </w:r>
            <w:r w:rsidR="00246DF8">
              <w:rPr>
                <w:noProof/>
                <w:lang w:eastAsia="en-GB"/>
              </w:rPr>
              <w:t xml:space="preserve"> </w:t>
            </w:r>
          </w:p>
          <w:p w:rsidR="00246DF8" w:rsidRDefault="00F16394" w:rsidP="00246DF8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1979457</wp:posOffset>
                  </wp:positionH>
                  <wp:positionV relativeFrom="paragraph">
                    <wp:posOffset>133114</wp:posOffset>
                  </wp:positionV>
                  <wp:extent cx="892810" cy="892810"/>
                  <wp:effectExtent l="0" t="0" r="2540" b="2540"/>
                  <wp:wrapTight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ight>
                  <wp:docPr id="6" name="Picture 6" descr="Painted Djembe Drum H40cm 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inted Djembe Drum H40cm 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FA04E2" w:rsidRDefault="00917237">
            <w:pPr>
              <w:rPr>
                <w:b/>
              </w:rPr>
            </w:pPr>
            <w:r>
              <w:rPr>
                <w:b/>
              </w:rPr>
              <w:t>Composition-</w:t>
            </w:r>
          </w:p>
          <w:p w:rsidR="00F900EB" w:rsidRDefault="009172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7678" w:rsidRDefault="005A7678">
            <w:pPr>
              <w:rPr>
                <w:b/>
              </w:rPr>
            </w:pPr>
            <w:hyperlink r:id="rId8" w:history="1">
              <w:r w:rsidRPr="00C54A95">
                <w:rPr>
                  <w:rStyle w:val="Hyperlink"/>
                  <w:b/>
                </w:rPr>
                <w:t>https://www.tate.org.uk/kids/games-quizzes/swingaling</w:t>
              </w:r>
            </w:hyperlink>
          </w:p>
          <w:p w:rsidR="005A7678" w:rsidRPr="005A7678" w:rsidRDefault="005A7678">
            <w:r w:rsidRPr="005A7678">
              <w:t xml:space="preserve">Compose a piece to accompany your artwork- using different sounds to represent the different elements of your piece. Work as a group to ‘play’ your art composition. </w:t>
            </w:r>
          </w:p>
          <w:p w:rsidR="00917237" w:rsidRDefault="00917237">
            <w:pPr>
              <w:rPr>
                <w:b/>
              </w:rPr>
            </w:pPr>
          </w:p>
          <w:p w:rsidR="00FA04E2" w:rsidRPr="00C82281" w:rsidRDefault="00FA04E2">
            <w:r w:rsidRPr="00C82281">
              <w:t xml:space="preserve">Close study of music of the </w:t>
            </w:r>
            <w:r w:rsidR="00C82281" w:rsidRPr="00C82281">
              <w:t>1950’</w:t>
            </w:r>
            <w:r w:rsidR="00C82281">
              <w:t>s including Buddy Holly, The Chordettes (including clapping rhythms</w:t>
            </w:r>
            <w:r w:rsidR="00F16394">
              <w:t xml:space="preserve"> in Mr </w:t>
            </w:r>
            <w:r w:rsidR="00C82281">
              <w:t xml:space="preserve">Sandman!), Nina Simone, Nat King Cole and Elvis. </w:t>
            </w:r>
          </w:p>
          <w:p w:rsidR="00FA04E2" w:rsidRDefault="00FA04E2"/>
        </w:tc>
      </w:tr>
    </w:tbl>
    <w:p w:rsidR="00FA04E2" w:rsidRDefault="00FA04E2"/>
    <w:p w:rsidR="00992FB1" w:rsidRDefault="00FA04E2">
      <w:r>
        <w:br w:type="page"/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744"/>
        <w:gridCol w:w="1345"/>
        <w:gridCol w:w="4252"/>
      </w:tblGrid>
      <w:tr w:rsidR="00F16394" w:rsidTr="00F16394">
        <w:tc>
          <w:tcPr>
            <w:tcW w:w="11341" w:type="dxa"/>
            <w:gridSpan w:val="3"/>
          </w:tcPr>
          <w:p w:rsidR="00373287" w:rsidRPr="00373287" w:rsidRDefault="005A7678">
            <w:pPr>
              <w:rPr>
                <w:b/>
              </w:rPr>
            </w:pPr>
            <w:r>
              <w:rPr>
                <w:b/>
                <w:sz w:val="24"/>
              </w:rPr>
              <w:t xml:space="preserve">Key Artists and </w:t>
            </w:r>
            <w:r w:rsidR="00373287" w:rsidRPr="00373287">
              <w:rPr>
                <w:b/>
                <w:sz w:val="24"/>
              </w:rPr>
              <w:t>their work</w:t>
            </w:r>
          </w:p>
        </w:tc>
      </w:tr>
      <w:tr w:rsidR="00494995" w:rsidTr="007E4DC7">
        <w:trPr>
          <w:trHeight w:val="1132"/>
        </w:trPr>
        <w:tc>
          <w:tcPr>
            <w:tcW w:w="7089" w:type="dxa"/>
            <w:gridSpan w:val="2"/>
            <w:tcBorders>
              <w:bottom w:val="single" w:sz="4" w:space="0" w:color="auto"/>
            </w:tcBorders>
          </w:tcPr>
          <w:p w:rsidR="00494995" w:rsidRDefault="00494995" w:rsidP="009D1C7A">
            <w:pPr>
              <w:jc w:val="center"/>
            </w:pPr>
          </w:p>
          <w:p w:rsidR="00494995" w:rsidRDefault="007E4DC7" w:rsidP="009D1C7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5542410" wp14:editId="57F83857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11430</wp:posOffset>
                  </wp:positionV>
                  <wp:extent cx="1223010" cy="1257300"/>
                  <wp:effectExtent l="0" t="0" r="0" b="0"/>
                  <wp:wrapSquare wrapText="bothSides"/>
                  <wp:docPr id="4" name="Picture 4" descr="https://www.tate.org.uk/art/images/work/T/T00/T0054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ate.org.uk/art/images/work/T/T00/T0054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4995" w:rsidRDefault="00494995" w:rsidP="00373287">
            <w:pPr>
              <w:jc w:val="center"/>
            </w:pPr>
          </w:p>
          <w:p w:rsidR="00494995" w:rsidRDefault="00494995" w:rsidP="00373287">
            <w:pPr>
              <w:jc w:val="center"/>
            </w:pPr>
          </w:p>
          <w:p w:rsidR="00494995" w:rsidRDefault="00494995" w:rsidP="00373287">
            <w:pPr>
              <w:jc w:val="center"/>
            </w:pPr>
          </w:p>
          <w:p w:rsidR="00494995" w:rsidRDefault="00494995" w:rsidP="00373287">
            <w:pPr>
              <w:jc w:val="center"/>
            </w:pPr>
          </w:p>
          <w:p w:rsidR="00494995" w:rsidRDefault="00494995" w:rsidP="00373287">
            <w:pPr>
              <w:jc w:val="center"/>
            </w:pPr>
          </w:p>
          <w:p w:rsidR="00494995" w:rsidRDefault="00494995" w:rsidP="007E4DC7"/>
          <w:p w:rsidR="007E4DC7" w:rsidRDefault="007E4DC7" w:rsidP="007E4DC7"/>
          <w:p w:rsidR="00494995" w:rsidRPr="00F16394" w:rsidRDefault="00494995" w:rsidP="00373287">
            <w:pPr>
              <w:jc w:val="center"/>
              <w:rPr>
                <w:b/>
                <w:sz w:val="24"/>
              </w:rPr>
            </w:pPr>
            <w:r w:rsidRPr="00F16394">
              <w:rPr>
                <w:b/>
                <w:sz w:val="24"/>
              </w:rPr>
              <w:t>Henri Matisse- The Snail 1953</w:t>
            </w:r>
          </w:p>
          <w:p w:rsidR="00494995" w:rsidRDefault="00494995" w:rsidP="00917237"/>
          <w:p w:rsidR="00FA04E2" w:rsidRDefault="00FA04E2" w:rsidP="00917237">
            <w:r w:rsidRPr="00FA04E2">
              <w:t xml:space="preserve">Henri Émile Benoît Matisse was a French artist, known for </w:t>
            </w:r>
            <w:r>
              <w:t xml:space="preserve">his use of colour. </w:t>
            </w:r>
          </w:p>
          <w:p w:rsidR="00FA04E2" w:rsidRDefault="007E4DC7" w:rsidP="00917237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20955</wp:posOffset>
                  </wp:positionV>
                  <wp:extent cx="908685" cy="1083945"/>
                  <wp:effectExtent l="0" t="0" r="5715" b="1905"/>
                  <wp:wrapTight wrapText="bothSides">
                    <wp:wrapPolygon edited="0">
                      <wp:start x="0" y="0"/>
                      <wp:lineTo x="0" y="21258"/>
                      <wp:lineTo x="21283" y="21258"/>
                      <wp:lineTo x="21283" y="0"/>
                      <wp:lineTo x="0" y="0"/>
                    </wp:wrapPolygon>
                  </wp:wrapTight>
                  <wp:docPr id="5" name="Picture 5" descr="Henri Matisse, 1913, photograph by Alvin Langdon Cob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nri Matisse, 1913, photograph by Alvin Langdon Cob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995" w:rsidRDefault="00FA04E2" w:rsidP="00917237">
            <w:r w:rsidRPr="00FA04E2">
              <w:t xml:space="preserve">He was a draughtsman, printmaker, and sculptor, but is </w:t>
            </w:r>
            <w:r>
              <w:t>mostly known</w:t>
            </w:r>
            <w:r w:rsidRPr="00FA04E2">
              <w:t xml:space="preserve"> as a painter</w:t>
            </w:r>
            <w:r>
              <w:t xml:space="preserve">. </w:t>
            </w:r>
            <w:r w:rsidR="00494995">
              <w:t xml:space="preserve">After 1948, </w:t>
            </w:r>
            <w:r w:rsidR="00494995">
              <w:t xml:space="preserve">Matisse was </w:t>
            </w:r>
            <w:r w:rsidR="00494995">
              <w:t xml:space="preserve">too unwell to paint but, although he had to stay in bed, </w:t>
            </w:r>
            <w:r w:rsidR="00494995">
              <w:t xml:space="preserve">he produced a number of works known as gouaches découpées. </w:t>
            </w:r>
          </w:p>
          <w:p w:rsidR="00494995" w:rsidRDefault="00494995" w:rsidP="00917237"/>
          <w:p w:rsidR="00494995" w:rsidRDefault="00494995" w:rsidP="00917237">
            <w:r>
              <w:t xml:space="preserve">These were made by cutting or tearing shapes from paper which had been painted with gouache. The shapes were placed and pasted down by an assistant working under Matisse's instruction. </w:t>
            </w:r>
          </w:p>
          <w:p w:rsidR="00494995" w:rsidRDefault="00494995" w:rsidP="00494995"/>
        </w:tc>
        <w:tc>
          <w:tcPr>
            <w:tcW w:w="4252" w:type="dxa"/>
            <w:tcBorders>
              <w:bottom w:val="single" w:sz="4" w:space="0" w:color="auto"/>
            </w:tcBorders>
          </w:tcPr>
          <w:p w:rsidR="00494995" w:rsidRDefault="00494995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8963E7A" wp14:editId="66E7C0CF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144145</wp:posOffset>
                  </wp:positionV>
                  <wp:extent cx="93599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102" y="21282"/>
                      <wp:lineTo x="21102" y="0"/>
                      <wp:lineTo x="0" y="0"/>
                    </wp:wrapPolygon>
                  </wp:wrapTight>
                  <wp:docPr id="2" name="Picture 2" descr="https://www.tate.org.uk/art/images/work/T/T02/T02344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ate.org.uk/art/images/work/T/T02/T02344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4995" w:rsidRPr="00373287" w:rsidRDefault="00494995" w:rsidP="00373287"/>
          <w:p w:rsidR="00494995" w:rsidRPr="00373287" w:rsidRDefault="00494995" w:rsidP="00373287"/>
          <w:p w:rsidR="00494995" w:rsidRPr="00373287" w:rsidRDefault="00494995" w:rsidP="00917237">
            <w:pPr>
              <w:jc w:val="center"/>
            </w:pPr>
          </w:p>
          <w:p w:rsidR="00494995" w:rsidRPr="00373287" w:rsidRDefault="00494995" w:rsidP="00373287"/>
          <w:p w:rsidR="00494995" w:rsidRPr="00373287" w:rsidRDefault="00494995" w:rsidP="00373287"/>
          <w:p w:rsidR="00494995" w:rsidRDefault="00494995" w:rsidP="00373287"/>
          <w:p w:rsidR="00494995" w:rsidRPr="00373287" w:rsidRDefault="00494995" w:rsidP="00373287"/>
          <w:p w:rsidR="00494995" w:rsidRDefault="00494995" w:rsidP="007E4DC7"/>
          <w:p w:rsidR="007E4DC7" w:rsidRDefault="007E4DC7" w:rsidP="007E4DC7"/>
          <w:p w:rsidR="00494995" w:rsidRPr="00F16394" w:rsidRDefault="00494995" w:rsidP="00F37128">
            <w:pPr>
              <w:jc w:val="center"/>
              <w:rPr>
                <w:b/>
                <w:sz w:val="24"/>
              </w:rPr>
            </w:pPr>
            <w:r w:rsidRPr="00F16394">
              <w:rPr>
                <w:b/>
                <w:sz w:val="24"/>
              </w:rPr>
              <w:t>Wassily Kandinsky- Swinging 1925</w:t>
            </w:r>
          </w:p>
          <w:p w:rsidR="00494995" w:rsidRDefault="00494995" w:rsidP="00992FB1"/>
          <w:p w:rsidR="00FA04E2" w:rsidRDefault="00FA04E2" w:rsidP="00992FB1">
            <w:r w:rsidRPr="00FA04E2">
              <w:t>Wassily Wassilyevich Kandinsky was a Russian painter.</w:t>
            </w:r>
            <w:r>
              <w:t xml:space="preserve"> He is generally thought of as the </w:t>
            </w:r>
            <w:r w:rsidRPr="00FA04E2">
              <w:t>pioneer of abstract art.</w:t>
            </w:r>
          </w:p>
          <w:p w:rsidR="00FA04E2" w:rsidRDefault="00FA04E2" w:rsidP="00992FB1"/>
          <w:p w:rsidR="00494995" w:rsidRDefault="00494995" w:rsidP="00992FB1">
            <w:r w:rsidRPr="00917237">
              <w:t xml:space="preserve">The </w:t>
            </w:r>
            <w:r w:rsidR="00FA04E2">
              <w:t>work is called</w:t>
            </w:r>
            <w:r w:rsidRPr="00917237">
              <w:t xml:space="preserve"> ‘Swinging’</w:t>
            </w:r>
            <w:r w:rsidR="00FA04E2">
              <w:t xml:space="preserve">. He wanted it to show </w:t>
            </w:r>
            <w:r w:rsidRPr="00917237">
              <w:t>movement.</w:t>
            </w:r>
          </w:p>
          <w:p w:rsidR="00494995" w:rsidRDefault="00494995" w:rsidP="00992FB1"/>
          <w:p w:rsidR="005A7678" w:rsidRPr="00373287" w:rsidRDefault="00494995" w:rsidP="00992FB1">
            <w:r w:rsidRPr="00917237">
              <w:t xml:space="preserve">Kandinsky believed painting should aim to be as abstract as music. He worked to create art that was free from all references to the material world. </w:t>
            </w:r>
          </w:p>
        </w:tc>
      </w:tr>
      <w:tr w:rsidR="0031061B" w:rsidTr="00F16394">
        <w:trPr>
          <w:trHeight w:val="2653"/>
        </w:trPr>
        <w:tc>
          <w:tcPr>
            <w:tcW w:w="11341" w:type="dxa"/>
            <w:gridSpan w:val="3"/>
            <w:tcBorders>
              <w:bottom w:val="nil"/>
            </w:tcBorders>
          </w:tcPr>
          <w:p w:rsidR="0031061B" w:rsidRDefault="007E4DC7" w:rsidP="00F90DF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143510</wp:posOffset>
                  </wp:positionV>
                  <wp:extent cx="5277485" cy="851535"/>
                  <wp:effectExtent l="0" t="0" r="0" b="5715"/>
                  <wp:wrapSquare wrapText="bothSides"/>
                  <wp:docPr id="8" name="Picture 8" descr="https://www.tate.org.uk/art/images/work/T/T03/T03977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tate.org.uk/art/images/work/T/T03/T03977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7748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61B" w:rsidRDefault="0031061B" w:rsidP="00F37128">
            <w:pPr>
              <w:jc w:val="center"/>
            </w:pPr>
          </w:p>
          <w:p w:rsidR="0031061B" w:rsidRDefault="0031061B" w:rsidP="00F37128">
            <w:pPr>
              <w:jc w:val="center"/>
            </w:pPr>
          </w:p>
          <w:p w:rsidR="0031061B" w:rsidRDefault="0031061B" w:rsidP="00F37128">
            <w:pPr>
              <w:jc w:val="center"/>
            </w:pPr>
          </w:p>
          <w:p w:rsidR="0031061B" w:rsidRDefault="0031061B" w:rsidP="00F37128">
            <w:pPr>
              <w:jc w:val="center"/>
            </w:pPr>
          </w:p>
          <w:p w:rsidR="0031061B" w:rsidRDefault="0031061B" w:rsidP="00F37128">
            <w:pPr>
              <w:jc w:val="center"/>
            </w:pPr>
          </w:p>
          <w:p w:rsidR="007E4DC7" w:rsidRDefault="007E4DC7" w:rsidP="007E4DC7"/>
          <w:p w:rsidR="0031061B" w:rsidRPr="00F16394" w:rsidRDefault="0031061B" w:rsidP="007E4DC7">
            <w:pPr>
              <w:jc w:val="center"/>
              <w:rPr>
                <w:b/>
                <w:sz w:val="24"/>
              </w:rPr>
            </w:pPr>
            <w:r w:rsidRPr="00F16394">
              <w:rPr>
                <w:b/>
                <w:sz w:val="24"/>
              </w:rPr>
              <w:t>Jackson Pollock- Summertime Number 9A 1948</w:t>
            </w:r>
          </w:p>
          <w:p w:rsidR="0031061B" w:rsidRPr="0031061B" w:rsidRDefault="0031061B" w:rsidP="0031061B"/>
        </w:tc>
      </w:tr>
      <w:tr w:rsidR="00494995" w:rsidTr="00F16394">
        <w:trPr>
          <w:trHeight w:val="2124"/>
        </w:trPr>
        <w:tc>
          <w:tcPr>
            <w:tcW w:w="5744" w:type="dxa"/>
            <w:tcBorders>
              <w:top w:val="nil"/>
            </w:tcBorders>
          </w:tcPr>
          <w:p w:rsidR="005A7678" w:rsidRDefault="007E4DC7" w:rsidP="00992FB1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0</wp:posOffset>
                  </wp:positionV>
                  <wp:extent cx="1043940" cy="819150"/>
                  <wp:effectExtent l="0" t="0" r="3810" b="0"/>
                  <wp:wrapSquare wrapText="bothSides"/>
                  <wp:docPr id="3" name="Picture 3" descr="Namuth - Pol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muth - Pol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678" w:rsidRPr="005A7678">
              <w:rPr>
                <w:rFonts w:cstheme="minorHAnsi"/>
              </w:rPr>
              <w:t xml:space="preserve">Jackson Pollock was an abstract expressionist artist. The abstract expressionists were a group of young New York artists who made paintings that were non-representational, meaning they didn't look like anything. </w:t>
            </w:r>
          </w:p>
          <w:p w:rsidR="005A7678" w:rsidRDefault="005A7678" w:rsidP="00992FB1">
            <w:pPr>
              <w:rPr>
                <w:rFonts w:cstheme="minorHAnsi"/>
              </w:rPr>
            </w:pPr>
          </w:p>
          <w:p w:rsidR="005A7678" w:rsidRDefault="005A7678" w:rsidP="00992FB1">
            <w:pPr>
              <w:rPr>
                <w:rFonts w:cstheme="minorHAnsi"/>
              </w:rPr>
            </w:pPr>
            <w:r w:rsidRPr="005A7678">
              <w:rPr>
                <w:rFonts w:cstheme="minorHAnsi"/>
              </w:rPr>
              <w:t>Instead they tried to show emotions, like happiness or anger, in the expressive marks that they made in their drawings, paintings and sculptures.</w:t>
            </w:r>
          </w:p>
          <w:p w:rsidR="005A7678" w:rsidRDefault="005A7678" w:rsidP="00992FB1">
            <w:pPr>
              <w:rPr>
                <w:rFonts w:cstheme="minorHAnsi"/>
              </w:rPr>
            </w:pPr>
          </w:p>
          <w:p w:rsidR="00494995" w:rsidRDefault="00494995" w:rsidP="00992FB1">
            <w:pPr>
              <w:rPr>
                <w:rFonts w:cstheme="minorHAnsi"/>
              </w:rPr>
            </w:pPr>
            <w:r w:rsidRPr="0031061B">
              <w:rPr>
                <w:rFonts w:cstheme="minorHAnsi"/>
              </w:rPr>
              <w:t xml:space="preserve">In 1945, Pollock moved from New York City to Long Island. His studio was a converted barn without heating or lighting. Pollock’s aim to work directly from his unconscious led to a radical process of dripping and pouring paint over large canvases placed flat on the ground. </w:t>
            </w:r>
          </w:p>
          <w:p w:rsidR="00F16394" w:rsidRDefault="00494995" w:rsidP="00992FB1">
            <w:pPr>
              <w:rPr>
                <w:rFonts w:cstheme="minorHAnsi"/>
              </w:rPr>
            </w:pPr>
            <w:r w:rsidRPr="00494995">
              <w:rPr>
                <w:rFonts w:cstheme="minorHAnsi"/>
              </w:rPr>
              <w:t xml:space="preserve">The rhythms in Summertime reflect his belief that ‘The modern artist ... is working and expressing an inner world - in other words expressing the energy, the motion, and other inner forces’. </w:t>
            </w:r>
          </w:p>
          <w:p w:rsidR="00F16394" w:rsidRDefault="00F16394" w:rsidP="00992FB1">
            <w:pPr>
              <w:rPr>
                <w:rFonts w:cstheme="minorHAnsi"/>
              </w:rPr>
            </w:pPr>
          </w:p>
          <w:p w:rsidR="00C82281" w:rsidRDefault="00F16394" w:rsidP="00992F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people think </w:t>
            </w:r>
            <w:r w:rsidR="00494995" w:rsidRPr="00494995">
              <w:rPr>
                <w:rFonts w:cstheme="minorHAnsi"/>
              </w:rPr>
              <w:t>that a frieze of figures lies under the abstract web of paint in this work.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</w:tcBorders>
          </w:tcPr>
          <w:p w:rsidR="00F16394" w:rsidRDefault="00F16394" w:rsidP="00F16394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27BEEEE" wp14:editId="478A053D">
                  <wp:simplePos x="0" y="0"/>
                  <wp:positionH relativeFrom="column">
                    <wp:posOffset>2168274</wp:posOffset>
                  </wp:positionH>
                  <wp:positionV relativeFrom="paragraph">
                    <wp:posOffset>134767</wp:posOffset>
                  </wp:positionV>
                  <wp:extent cx="1020445" cy="2247265"/>
                  <wp:effectExtent l="0" t="0" r="8255" b="635"/>
                  <wp:wrapTight wrapText="bothSides">
                    <wp:wrapPolygon edited="0">
                      <wp:start x="0" y="0"/>
                      <wp:lineTo x="0" y="21423"/>
                      <wp:lineTo x="21371" y="21423"/>
                      <wp:lineTo x="21371" y="0"/>
                      <wp:lineTo x="0" y="0"/>
                    </wp:wrapPolygon>
                  </wp:wrapTight>
                  <wp:docPr id="9" name="Picture 9" descr="Anni Albers: Weaving Magic – Tate Etc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ni Albers: Weaving Magic – Tate Etc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995" w:rsidRPr="00F16394" w:rsidRDefault="00494995" w:rsidP="00F16394">
            <w:pPr>
              <w:rPr>
                <w:rFonts w:cstheme="minorHAnsi"/>
              </w:rPr>
            </w:pPr>
            <w:r w:rsidRPr="00F16394">
              <w:rPr>
                <w:rFonts w:cstheme="minorHAnsi"/>
                <w:b/>
                <w:sz w:val="24"/>
              </w:rPr>
              <w:t>Anni Albers- Dotted 1959</w:t>
            </w:r>
          </w:p>
          <w:p w:rsidR="005A7678" w:rsidRDefault="005A7678" w:rsidP="00494995">
            <w:pPr>
              <w:jc w:val="center"/>
              <w:rPr>
                <w:rFonts w:cstheme="minorHAnsi"/>
              </w:rPr>
            </w:pPr>
          </w:p>
          <w:p w:rsidR="005A7678" w:rsidRPr="005A7678" w:rsidRDefault="005A7678" w:rsidP="005A7678">
            <w:pPr>
              <w:rPr>
                <w:rFonts w:cstheme="minorHAnsi"/>
              </w:rPr>
            </w:pPr>
            <w:r w:rsidRPr="005A7678">
              <w:rPr>
                <w:rFonts w:cstheme="minorHAnsi"/>
              </w:rPr>
              <w:t>Anni Albers was a German artist. She was born in Berlin in 1899 and came from a Jewish family. She was interested in art from a young age.</w:t>
            </w:r>
          </w:p>
          <w:p w:rsidR="005A7678" w:rsidRPr="005A7678" w:rsidRDefault="005A7678" w:rsidP="005A7678">
            <w:pPr>
              <w:jc w:val="center"/>
              <w:rPr>
                <w:rFonts w:cstheme="minorHAnsi"/>
              </w:rPr>
            </w:pPr>
          </w:p>
          <w:p w:rsidR="00F16394" w:rsidRDefault="005A7678" w:rsidP="005A7678">
            <w:pPr>
              <w:rPr>
                <w:rFonts w:cstheme="minorHAnsi"/>
              </w:rPr>
            </w:pPr>
            <w:r w:rsidRPr="005A7678">
              <w:rPr>
                <w:rFonts w:cstheme="minorHAnsi"/>
              </w:rPr>
              <w:t>Albers studied at the Bauhaus. The Bauhaus was an exciting s</w:t>
            </w:r>
            <w:r w:rsidR="00F16394">
              <w:rPr>
                <w:rFonts w:cstheme="minorHAnsi"/>
              </w:rPr>
              <w:t>chool of art and design in Germa</w:t>
            </w:r>
            <w:r w:rsidRPr="005A7678">
              <w:rPr>
                <w:rFonts w:cstheme="minorHAnsi"/>
              </w:rPr>
              <w:t xml:space="preserve">ny. Art teachers and students at the school worked and learnt together instead of being told what to do. </w:t>
            </w:r>
            <w:r w:rsidR="00F16394">
              <w:rPr>
                <w:rFonts w:cstheme="minorHAnsi"/>
              </w:rPr>
              <w:t xml:space="preserve"> </w:t>
            </w:r>
          </w:p>
          <w:p w:rsidR="00F16394" w:rsidRDefault="00F16394" w:rsidP="005A7678">
            <w:pPr>
              <w:rPr>
                <w:rFonts w:cstheme="minorHAnsi"/>
              </w:rPr>
            </w:pPr>
          </w:p>
          <w:p w:rsidR="00494995" w:rsidRPr="00494995" w:rsidRDefault="005A7678" w:rsidP="00FA04E2">
            <w:pPr>
              <w:rPr>
                <w:rFonts w:cstheme="minorHAnsi"/>
              </w:rPr>
            </w:pPr>
            <w:r w:rsidRPr="005A7678">
              <w:rPr>
                <w:rFonts w:cstheme="minorHAnsi"/>
              </w:rPr>
              <w:t xml:space="preserve">At the time, women were only allowed to study a few classes. Anni decided to study weaving and became one of </w:t>
            </w:r>
            <w:r w:rsidR="00F16394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69791</wp:posOffset>
                  </wp:positionH>
                  <wp:positionV relativeFrom="paragraph">
                    <wp:posOffset>78592</wp:posOffset>
                  </wp:positionV>
                  <wp:extent cx="1012825" cy="1062990"/>
                  <wp:effectExtent l="0" t="0" r="0" b="3810"/>
                  <wp:wrapSquare wrapText="bothSides"/>
                  <wp:docPr id="11" name="Picture 11" descr="Anni Albers in her weaving studio at Black Mountain College, 1937, photographed by Helen M Post - Courtesy the Western Regional Archives, State Archives of North Caro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ni Albers in her weaving studio at Black Mountain College, 1937, photographed by Helen M Post - Courtesy the Western Regional Archives, State Archives of North Car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678">
              <w:rPr>
                <w:rFonts w:cstheme="minorHAnsi"/>
              </w:rPr>
              <w:t xml:space="preserve">the greatest textile artists of our time. She believed that textiles are a type of art and as important as painting or sculpture! </w:t>
            </w:r>
          </w:p>
        </w:tc>
      </w:tr>
    </w:tbl>
    <w:p w:rsidR="00EE7EAE" w:rsidRDefault="007E4DC7">
      <w:bookmarkStart w:id="0" w:name="_GoBack"/>
      <w:bookmarkEnd w:id="0"/>
    </w:p>
    <w:sectPr w:rsidR="00EE7EAE" w:rsidSect="009D1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B1" w:rsidRDefault="00992FB1" w:rsidP="00992FB1">
      <w:pPr>
        <w:spacing w:after="0" w:line="240" w:lineRule="auto"/>
      </w:pPr>
      <w:r>
        <w:separator/>
      </w:r>
    </w:p>
  </w:endnote>
  <w:endnote w:type="continuationSeparator" w:id="0">
    <w:p w:rsidR="00992FB1" w:rsidRDefault="00992FB1" w:rsidP="0099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B1" w:rsidRDefault="00992FB1" w:rsidP="00992FB1">
      <w:pPr>
        <w:spacing w:after="0" w:line="240" w:lineRule="auto"/>
      </w:pPr>
      <w:r>
        <w:separator/>
      </w:r>
    </w:p>
  </w:footnote>
  <w:footnote w:type="continuationSeparator" w:id="0">
    <w:p w:rsidR="00992FB1" w:rsidRDefault="00992FB1" w:rsidP="0099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7A"/>
    <w:rsid w:val="0003272B"/>
    <w:rsid w:val="00062C93"/>
    <w:rsid w:val="001248C2"/>
    <w:rsid w:val="00204002"/>
    <w:rsid w:val="00245CED"/>
    <w:rsid w:val="00246DF8"/>
    <w:rsid w:val="0031061B"/>
    <w:rsid w:val="00373287"/>
    <w:rsid w:val="00494995"/>
    <w:rsid w:val="004E0E27"/>
    <w:rsid w:val="00514853"/>
    <w:rsid w:val="005332CE"/>
    <w:rsid w:val="005A7678"/>
    <w:rsid w:val="007607A2"/>
    <w:rsid w:val="007E4DC7"/>
    <w:rsid w:val="00917237"/>
    <w:rsid w:val="00992FB1"/>
    <w:rsid w:val="009D1C7A"/>
    <w:rsid w:val="00C56333"/>
    <w:rsid w:val="00C82281"/>
    <w:rsid w:val="00E95AAF"/>
    <w:rsid w:val="00F16394"/>
    <w:rsid w:val="00F37128"/>
    <w:rsid w:val="00F900EB"/>
    <w:rsid w:val="00F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9BC6"/>
  <w15:chartTrackingRefBased/>
  <w15:docId w15:val="{F31DEFC4-BD9A-484C-ACD4-23170A88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B1"/>
  </w:style>
  <w:style w:type="paragraph" w:styleId="Footer">
    <w:name w:val="footer"/>
    <w:basedOn w:val="Normal"/>
    <w:link w:val="FooterChar"/>
    <w:uiPriority w:val="99"/>
    <w:unhideWhenUsed/>
    <w:rsid w:val="0099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B1"/>
  </w:style>
  <w:style w:type="character" w:styleId="Hyperlink">
    <w:name w:val="Hyperlink"/>
    <w:basedOn w:val="DefaultParagraphFont"/>
    <w:uiPriority w:val="99"/>
    <w:unhideWhenUsed/>
    <w:rsid w:val="005A7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kids/games-quizzes/swingalin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3EDE-5B1A-4AF2-A7EB-D9C07205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4</cp:revision>
  <dcterms:created xsi:type="dcterms:W3CDTF">2020-07-29T12:09:00Z</dcterms:created>
  <dcterms:modified xsi:type="dcterms:W3CDTF">2020-07-29T14:42:00Z</dcterms:modified>
</cp:coreProperties>
</file>