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ayout w:type="fixed"/>
        <w:tblLook w:val="04A0" w:firstRow="1" w:lastRow="0" w:firstColumn="1" w:lastColumn="0" w:noHBand="0" w:noVBand="1"/>
      </w:tblPr>
      <w:tblGrid>
        <w:gridCol w:w="1271"/>
        <w:gridCol w:w="3969"/>
        <w:gridCol w:w="5387"/>
      </w:tblGrid>
      <w:tr w:rsidR="00992FB1" w:rsidTr="004214B2">
        <w:tc>
          <w:tcPr>
            <w:tcW w:w="10627" w:type="dxa"/>
            <w:gridSpan w:val="3"/>
          </w:tcPr>
          <w:p w:rsidR="00992FB1" w:rsidRPr="00F16394" w:rsidRDefault="00FE06E6" w:rsidP="00992FB1">
            <w:pPr>
              <w:rPr>
                <w:sz w:val="28"/>
              </w:rPr>
            </w:pPr>
            <w:r>
              <w:rPr>
                <w:b/>
                <w:sz w:val="28"/>
              </w:rPr>
              <w:t>The Arts 4</w:t>
            </w:r>
            <w:r w:rsidR="00992FB1" w:rsidRPr="00F16394">
              <w:rPr>
                <w:b/>
                <w:sz w:val="28"/>
              </w:rPr>
              <w:t>:</w:t>
            </w:r>
            <w:r w:rsidR="00992FB1" w:rsidRPr="00F16394">
              <w:rPr>
                <w:sz w:val="28"/>
              </w:rPr>
              <w:t xml:space="preserve"> </w:t>
            </w:r>
            <w:r w:rsidR="008053DD">
              <w:rPr>
                <w:sz w:val="28"/>
              </w:rPr>
              <w:t>Can you see the front and the back at the same time?</w:t>
            </w:r>
          </w:p>
          <w:p w:rsidR="00245CED" w:rsidRDefault="008F4389" w:rsidP="00992FB1">
            <w:r>
              <w:t>Impressionism and Post Impressionism</w:t>
            </w:r>
          </w:p>
        </w:tc>
      </w:tr>
      <w:tr w:rsidR="007E4DC7" w:rsidTr="00BE3533">
        <w:tc>
          <w:tcPr>
            <w:tcW w:w="5240" w:type="dxa"/>
            <w:gridSpan w:val="2"/>
          </w:tcPr>
          <w:p w:rsidR="007E4DC7" w:rsidRPr="0003272B" w:rsidRDefault="007E4DC7">
            <w:pPr>
              <w:rPr>
                <w:b/>
                <w:sz w:val="24"/>
                <w:szCs w:val="24"/>
              </w:rPr>
            </w:pPr>
            <w:r w:rsidRPr="0003272B">
              <w:rPr>
                <w:b/>
                <w:sz w:val="24"/>
                <w:szCs w:val="24"/>
              </w:rPr>
              <w:t>Key Vocabulary</w:t>
            </w:r>
          </w:p>
        </w:tc>
        <w:tc>
          <w:tcPr>
            <w:tcW w:w="5387" w:type="dxa"/>
            <w:vMerge w:val="restart"/>
          </w:tcPr>
          <w:p w:rsidR="007E4DC7" w:rsidRDefault="007E4DC7">
            <w:pPr>
              <w:rPr>
                <w:b/>
                <w:sz w:val="24"/>
                <w:szCs w:val="24"/>
              </w:rPr>
            </w:pPr>
            <w:r>
              <w:rPr>
                <w:b/>
                <w:sz w:val="24"/>
                <w:szCs w:val="24"/>
              </w:rPr>
              <w:t>What should I already know?</w:t>
            </w:r>
          </w:p>
          <w:p w:rsidR="007E4DC7" w:rsidRDefault="007E4DC7">
            <w:pPr>
              <w:rPr>
                <w:b/>
                <w:sz w:val="24"/>
                <w:szCs w:val="24"/>
              </w:rPr>
            </w:pPr>
          </w:p>
          <w:p w:rsidR="006F47B3" w:rsidRDefault="006F47B3" w:rsidP="00514853">
            <w:pPr>
              <w:rPr>
                <w:szCs w:val="24"/>
              </w:rPr>
            </w:pPr>
            <w:r>
              <w:rPr>
                <w:szCs w:val="24"/>
              </w:rPr>
              <w:t>Artworks and craft by four famous ar</w:t>
            </w:r>
            <w:r w:rsidR="00BB263B">
              <w:rPr>
                <w:szCs w:val="24"/>
              </w:rPr>
              <w:t xml:space="preserve">tists and four Cornish artists, development of Art through impressionism and post-impressionism. </w:t>
            </w:r>
          </w:p>
          <w:p w:rsidR="00BB263B" w:rsidRDefault="00BB263B" w:rsidP="00514853">
            <w:pPr>
              <w:rPr>
                <w:szCs w:val="24"/>
              </w:rPr>
            </w:pPr>
          </w:p>
          <w:p w:rsidR="00BB263B" w:rsidRDefault="00BB263B" w:rsidP="00514853">
            <w:pPr>
              <w:rPr>
                <w:szCs w:val="24"/>
              </w:rPr>
            </w:pPr>
            <w:r>
              <w:rPr>
                <w:szCs w:val="24"/>
              </w:rPr>
              <w:t xml:space="preserve">The work of four impressionist/post-impressionist artists. </w:t>
            </w:r>
          </w:p>
          <w:p w:rsidR="00BB263B" w:rsidRDefault="00BB263B" w:rsidP="00514853">
            <w:pPr>
              <w:rPr>
                <w:szCs w:val="24"/>
              </w:rPr>
            </w:pPr>
          </w:p>
          <w:p w:rsidR="00BB263B" w:rsidRDefault="00BB263B" w:rsidP="00514853">
            <w:pPr>
              <w:rPr>
                <w:szCs w:val="24"/>
              </w:rPr>
            </w:pPr>
            <w:r>
              <w:rPr>
                <w:szCs w:val="24"/>
              </w:rPr>
              <w:t xml:space="preserve">Impressionist painting techniques and painting outside. </w:t>
            </w:r>
          </w:p>
          <w:p w:rsidR="00BB263B" w:rsidRDefault="00BB263B" w:rsidP="00514853">
            <w:pPr>
              <w:rPr>
                <w:szCs w:val="24"/>
              </w:rPr>
            </w:pPr>
          </w:p>
          <w:p w:rsidR="00CD2C22" w:rsidRDefault="00BB263B" w:rsidP="00514853">
            <w:pPr>
              <w:rPr>
                <w:szCs w:val="24"/>
              </w:rPr>
            </w:pPr>
            <w:r>
              <w:rPr>
                <w:szCs w:val="24"/>
              </w:rPr>
              <w:t xml:space="preserve">Printing using pre-made stamps and organic materials (e.g. potatoes and celery). </w:t>
            </w:r>
          </w:p>
          <w:p w:rsidR="00BB263B" w:rsidRDefault="00BB263B" w:rsidP="00514853">
            <w:pPr>
              <w:rPr>
                <w:szCs w:val="24"/>
              </w:rPr>
            </w:pPr>
          </w:p>
          <w:p w:rsidR="00CD2C22" w:rsidRDefault="00CD2C22" w:rsidP="00514853">
            <w:pPr>
              <w:rPr>
                <w:szCs w:val="24"/>
              </w:rPr>
            </w:pPr>
            <w:r>
              <w:rPr>
                <w:szCs w:val="24"/>
              </w:rPr>
              <w:t xml:space="preserve">Weaving on a CD. </w:t>
            </w:r>
          </w:p>
          <w:p w:rsidR="006F47B3" w:rsidRDefault="006F47B3" w:rsidP="00514853">
            <w:pPr>
              <w:rPr>
                <w:szCs w:val="24"/>
              </w:rPr>
            </w:pPr>
          </w:p>
          <w:p w:rsidR="006F47B3" w:rsidRDefault="006F47B3" w:rsidP="00514853">
            <w:pPr>
              <w:rPr>
                <w:szCs w:val="24"/>
              </w:rPr>
            </w:pPr>
            <w:r>
              <w:rPr>
                <w:szCs w:val="24"/>
              </w:rPr>
              <w:t>Music of the 1950’</w:t>
            </w:r>
            <w:r w:rsidR="00BB263B">
              <w:rPr>
                <w:szCs w:val="24"/>
              </w:rPr>
              <w:t xml:space="preserve">s, Cornish sea shanty singing, Late Romantic music study (Tchaikovsky’s Nutcracker). </w:t>
            </w:r>
          </w:p>
          <w:p w:rsidR="00BB263B" w:rsidRDefault="00BB263B" w:rsidP="00514853">
            <w:pPr>
              <w:rPr>
                <w:szCs w:val="24"/>
              </w:rPr>
            </w:pPr>
          </w:p>
          <w:p w:rsidR="00BB263B" w:rsidRDefault="00BB263B" w:rsidP="00514853">
            <w:pPr>
              <w:rPr>
                <w:szCs w:val="24"/>
              </w:rPr>
            </w:pPr>
            <w:r>
              <w:rPr>
                <w:szCs w:val="24"/>
              </w:rPr>
              <w:t>Rhythm notation</w:t>
            </w:r>
          </w:p>
          <w:p w:rsidR="006F47B3" w:rsidRDefault="006F47B3" w:rsidP="00514853">
            <w:pPr>
              <w:rPr>
                <w:szCs w:val="24"/>
              </w:rPr>
            </w:pPr>
          </w:p>
          <w:p w:rsidR="007E4DC7" w:rsidRDefault="006F47B3" w:rsidP="00514853">
            <w:pPr>
              <w:rPr>
                <w:szCs w:val="24"/>
              </w:rPr>
            </w:pPr>
            <w:r>
              <w:rPr>
                <w:szCs w:val="24"/>
              </w:rPr>
              <w:t>Drumming (Djembe and Samba)</w:t>
            </w:r>
            <w:r w:rsidR="00BB263B">
              <w:rPr>
                <w:szCs w:val="24"/>
              </w:rPr>
              <w:t xml:space="preserve"> and 1 string instrument</w:t>
            </w:r>
          </w:p>
          <w:p w:rsidR="00BE3533" w:rsidRDefault="00BE3533" w:rsidP="00514853">
            <w:pPr>
              <w:rPr>
                <w:szCs w:val="24"/>
              </w:rPr>
            </w:pPr>
          </w:p>
          <w:p w:rsidR="00BE3533" w:rsidRPr="0003272B" w:rsidRDefault="00BB263B" w:rsidP="00514853">
            <w:pPr>
              <w:rPr>
                <w:b/>
                <w:sz w:val="24"/>
                <w:szCs w:val="24"/>
              </w:rPr>
            </w:pPr>
            <w:r>
              <w:rPr>
                <w:szCs w:val="24"/>
              </w:rPr>
              <w:t xml:space="preserve">Vocabulary from Art 1-Art 3. </w:t>
            </w:r>
          </w:p>
        </w:tc>
      </w:tr>
      <w:tr w:rsidR="007E4DC7" w:rsidTr="00DE4139">
        <w:tc>
          <w:tcPr>
            <w:tcW w:w="1271" w:type="dxa"/>
          </w:tcPr>
          <w:p w:rsidR="007E4DC7" w:rsidRDefault="00BB263B" w:rsidP="0003272B">
            <w:r>
              <w:t>Cubism</w:t>
            </w:r>
          </w:p>
        </w:tc>
        <w:tc>
          <w:tcPr>
            <w:tcW w:w="3969" w:type="dxa"/>
          </w:tcPr>
          <w:p w:rsidR="007E4DC7" w:rsidRDefault="00DE4139">
            <w:r>
              <w:t>below</w:t>
            </w:r>
          </w:p>
        </w:tc>
        <w:tc>
          <w:tcPr>
            <w:tcW w:w="5387" w:type="dxa"/>
            <w:vMerge/>
          </w:tcPr>
          <w:p w:rsidR="007E4DC7" w:rsidRDefault="007E4DC7"/>
        </w:tc>
      </w:tr>
      <w:tr w:rsidR="007E4DC7" w:rsidTr="00DE4139">
        <w:tc>
          <w:tcPr>
            <w:tcW w:w="1271" w:type="dxa"/>
          </w:tcPr>
          <w:p w:rsidR="007E4DC7" w:rsidRDefault="00F84288" w:rsidP="0003272B">
            <w:r>
              <w:t>S</w:t>
            </w:r>
            <w:r w:rsidR="00BB263B">
              <w:t>urrealism</w:t>
            </w:r>
          </w:p>
        </w:tc>
        <w:tc>
          <w:tcPr>
            <w:tcW w:w="3969" w:type="dxa"/>
          </w:tcPr>
          <w:p w:rsidR="007E4DC7" w:rsidRDefault="00DE4139">
            <w:r>
              <w:t>below</w:t>
            </w:r>
          </w:p>
        </w:tc>
        <w:tc>
          <w:tcPr>
            <w:tcW w:w="5387" w:type="dxa"/>
            <w:vMerge/>
          </w:tcPr>
          <w:p w:rsidR="007E4DC7" w:rsidRDefault="007E4DC7"/>
        </w:tc>
      </w:tr>
      <w:tr w:rsidR="007E4DC7" w:rsidTr="00DE4139">
        <w:tc>
          <w:tcPr>
            <w:tcW w:w="1271" w:type="dxa"/>
          </w:tcPr>
          <w:p w:rsidR="007E4DC7" w:rsidRDefault="00BB263B" w:rsidP="0003272B">
            <w:r>
              <w:t>surreal</w:t>
            </w:r>
          </w:p>
        </w:tc>
        <w:tc>
          <w:tcPr>
            <w:tcW w:w="3969" w:type="dxa"/>
          </w:tcPr>
          <w:p w:rsidR="007E4DC7" w:rsidRDefault="00DE4139">
            <w:r w:rsidRPr="00DE4139">
              <w:t>having the disorienting, hallucinatory quality of a dream; unreal;</w:t>
            </w:r>
          </w:p>
        </w:tc>
        <w:tc>
          <w:tcPr>
            <w:tcW w:w="5387" w:type="dxa"/>
            <w:vMerge/>
          </w:tcPr>
          <w:p w:rsidR="007E4DC7" w:rsidRDefault="007E4DC7"/>
        </w:tc>
      </w:tr>
      <w:tr w:rsidR="007E4DC7" w:rsidTr="00DE4139">
        <w:tc>
          <w:tcPr>
            <w:tcW w:w="1271" w:type="dxa"/>
          </w:tcPr>
          <w:p w:rsidR="007E4DC7" w:rsidRDefault="00BB263B">
            <w:r>
              <w:t>plane</w:t>
            </w:r>
          </w:p>
        </w:tc>
        <w:tc>
          <w:tcPr>
            <w:tcW w:w="3969" w:type="dxa"/>
          </w:tcPr>
          <w:p w:rsidR="007E4DC7" w:rsidRDefault="00DE4139">
            <w:r>
              <w:t>a distinct flat surface within a painting</w:t>
            </w:r>
          </w:p>
        </w:tc>
        <w:tc>
          <w:tcPr>
            <w:tcW w:w="5387" w:type="dxa"/>
            <w:vMerge/>
          </w:tcPr>
          <w:p w:rsidR="007E4DC7" w:rsidRDefault="007E4DC7"/>
        </w:tc>
      </w:tr>
      <w:tr w:rsidR="007E4DC7" w:rsidTr="00DE4139">
        <w:tc>
          <w:tcPr>
            <w:tcW w:w="1271" w:type="dxa"/>
          </w:tcPr>
          <w:p w:rsidR="007E4DC7" w:rsidRDefault="00BB263B">
            <w:r>
              <w:t>perspective</w:t>
            </w:r>
          </w:p>
        </w:tc>
        <w:tc>
          <w:tcPr>
            <w:tcW w:w="3969" w:type="dxa"/>
          </w:tcPr>
          <w:p w:rsidR="007E4DC7" w:rsidRDefault="00DE4139">
            <w:r w:rsidRPr="00DE4139">
              <w:t>the representation of objects in three-dimensional space (i.e. for representing the visible world) on the two-dimensional surface of a picture</w:t>
            </w:r>
          </w:p>
        </w:tc>
        <w:tc>
          <w:tcPr>
            <w:tcW w:w="5387" w:type="dxa"/>
            <w:vMerge/>
          </w:tcPr>
          <w:p w:rsidR="007E4DC7" w:rsidRDefault="007E4DC7"/>
        </w:tc>
      </w:tr>
      <w:tr w:rsidR="007E4DC7" w:rsidTr="00DE4139">
        <w:tc>
          <w:tcPr>
            <w:tcW w:w="1271" w:type="dxa"/>
          </w:tcPr>
          <w:p w:rsidR="007E4DC7" w:rsidRDefault="00F84288">
            <w:r>
              <w:t>automatism</w:t>
            </w:r>
          </w:p>
        </w:tc>
        <w:tc>
          <w:tcPr>
            <w:tcW w:w="3969" w:type="dxa"/>
          </w:tcPr>
          <w:p w:rsidR="007E4DC7" w:rsidRDefault="00F84288">
            <w:r w:rsidRPr="00F84288">
              <w:t>creating art without conscious thought, accessing material from the unconscious mind as part of the creative process</w:t>
            </w:r>
          </w:p>
        </w:tc>
        <w:tc>
          <w:tcPr>
            <w:tcW w:w="5387" w:type="dxa"/>
            <w:vMerge/>
          </w:tcPr>
          <w:p w:rsidR="007E4DC7" w:rsidRDefault="007E4DC7"/>
        </w:tc>
      </w:tr>
      <w:tr w:rsidR="007E4DC7" w:rsidTr="00DE4139">
        <w:tc>
          <w:tcPr>
            <w:tcW w:w="1271" w:type="dxa"/>
          </w:tcPr>
          <w:p w:rsidR="007E4DC7" w:rsidRDefault="00F84288">
            <w:r>
              <w:t>frottage</w:t>
            </w:r>
          </w:p>
        </w:tc>
        <w:tc>
          <w:tcPr>
            <w:tcW w:w="3969" w:type="dxa"/>
          </w:tcPr>
          <w:p w:rsidR="007E4DC7" w:rsidRDefault="00F84288" w:rsidP="0003272B">
            <w:r>
              <w:t xml:space="preserve">a </w:t>
            </w:r>
            <w:r w:rsidRPr="00F84288">
              <w:t>surrealist and ‘automatic’ method of creative production that involves creating a rubbing of a textured surface using a pencil or other drawing material</w:t>
            </w:r>
          </w:p>
        </w:tc>
        <w:tc>
          <w:tcPr>
            <w:tcW w:w="5387" w:type="dxa"/>
            <w:vMerge/>
          </w:tcPr>
          <w:p w:rsidR="007E4DC7" w:rsidRDefault="007E4DC7"/>
        </w:tc>
      </w:tr>
      <w:tr w:rsidR="00BE3533" w:rsidTr="00DE4139">
        <w:tc>
          <w:tcPr>
            <w:tcW w:w="1271" w:type="dxa"/>
          </w:tcPr>
          <w:p w:rsidR="00BE3533" w:rsidRDefault="00F84288" w:rsidP="00BE3533">
            <w:r>
              <w:t>grattage</w:t>
            </w:r>
          </w:p>
        </w:tc>
        <w:tc>
          <w:tcPr>
            <w:tcW w:w="3969" w:type="dxa"/>
          </w:tcPr>
          <w:p w:rsidR="00BE3533" w:rsidRDefault="00F84288" w:rsidP="00BE3533">
            <w:r w:rsidRPr="00F84288">
              <w:t>a surrealist painting technique that involves laying a canvas prepared with a layer of oil paint over a textured object and then scraping the paint off to create an interesting and unexpected surface</w:t>
            </w:r>
          </w:p>
        </w:tc>
        <w:tc>
          <w:tcPr>
            <w:tcW w:w="5387" w:type="dxa"/>
            <w:vMerge/>
          </w:tcPr>
          <w:p w:rsidR="00BE3533" w:rsidRDefault="00BE3533" w:rsidP="00BE3533"/>
        </w:tc>
      </w:tr>
      <w:tr w:rsidR="00BE3533" w:rsidTr="00BB263B">
        <w:trPr>
          <w:trHeight w:val="1332"/>
        </w:trPr>
        <w:tc>
          <w:tcPr>
            <w:tcW w:w="5240" w:type="dxa"/>
            <w:gridSpan w:val="2"/>
          </w:tcPr>
          <w:p w:rsidR="00BE3533" w:rsidRDefault="00BB263B" w:rsidP="00BE3533">
            <w:pPr>
              <w:rPr>
                <w:b/>
                <w:sz w:val="24"/>
              </w:rPr>
            </w:pPr>
            <w:r>
              <w:rPr>
                <w:b/>
                <w:sz w:val="24"/>
              </w:rPr>
              <w:t xml:space="preserve">Cubism </w:t>
            </w:r>
            <w:r w:rsidR="00BE3533">
              <w:rPr>
                <w:b/>
                <w:sz w:val="24"/>
              </w:rPr>
              <w:t xml:space="preserve"> (</w:t>
            </w:r>
            <w:r>
              <w:rPr>
                <w:b/>
                <w:sz w:val="24"/>
              </w:rPr>
              <w:t>1907- 1917</w:t>
            </w:r>
            <w:r w:rsidR="00BE3533">
              <w:rPr>
                <w:b/>
                <w:sz w:val="24"/>
              </w:rPr>
              <w:t>)</w:t>
            </w:r>
          </w:p>
          <w:p w:rsidR="00BE3533" w:rsidRDefault="00BE3533" w:rsidP="00BE3533">
            <w:pPr>
              <w:rPr>
                <w:b/>
                <w:sz w:val="24"/>
              </w:rPr>
            </w:pPr>
          </w:p>
          <w:p w:rsidR="00BB263B" w:rsidRPr="00BB263B" w:rsidRDefault="00BB263B" w:rsidP="00BB263B">
            <w:pPr>
              <w:rPr>
                <w:sz w:val="24"/>
              </w:rPr>
            </w:pPr>
            <w:r w:rsidRPr="00BB263B">
              <w:rPr>
                <w:sz w:val="24"/>
              </w:rPr>
              <w:t>Cubism was a revolutionary new approach to representing reality invented in around 1907–08 by artists Pablo Picasso and Georges Braque. They brought different views of subjects (usually objects or figures) together in the same picture, resulting in paintings that appear fragmented and abstracted</w:t>
            </w:r>
            <w:r>
              <w:rPr>
                <w:sz w:val="24"/>
              </w:rPr>
              <w:t xml:space="preserve">. </w:t>
            </w:r>
          </w:p>
          <w:p w:rsidR="00BB263B" w:rsidRPr="00BB263B" w:rsidRDefault="00BB263B" w:rsidP="00BB263B">
            <w:pPr>
              <w:rPr>
                <w:sz w:val="24"/>
              </w:rPr>
            </w:pPr>
          </w:p>
          <w:p w:rsidR="00BB263B" w:rsidRDefault="00BB263B" w:rsidP="00BB263B">
            <w:pPr>
              <w:rPr>
                <w:sz w:val="24"/>
              </w:rPr>
            </w:pPr>
            <w:r w:rsidRPr="00BB263B">
              <w:rPr>
                <w:sz w:val="24"/>
              </w:rPr>
              <w:t xml:space="preserve">By breaking objects and figures down into distinct areas – or planes – the artists aimed to show different viewpoints at the same time and within the same space and so suggest their three dimensional form. In doing so they also emphasized the two-dimensional flatness of the canvas instead of creating the illusion of depth. </w:t>
            </w:r>
          </w:p>
          <w:p w:rsidR="00BB263B" w:rsidRDefault="00BB263B" w:rsidP="00BB263B">
            <w:pPr>
              <w:rPr>
                <w:sz w:val="24"/>
              </w:rPr>
            </w:pPr>
          </w:p>
          <w:p w:rsidR="00BE3533" w:rsidRPr="00015888" w:rsidRDefault="00BB263B" w:rsidP="00BB263B">
            <w:pPr>
              <w:rPr>
                <w:sz w:val="24"/>
              </w:rPr>
            </w:pPr>
            <w:r w:rsidRPr="00BB263B">
              <w:rPr>
                <w:sz w:val="24"/>
              </w:rPr>
              <w:t>This marked a revolutionary break with the European tradition of creating the illusion of re</w:t>
            </w:r>
            <w:r>
              <w:rPr>
                <w:sz w:val="24"/>
              </w:rPr>
              <w:t xml:space="preserve">al space from a fixed viewpoint. </w:t>
            </w:r>
          </w:p>
        </w:tc>
        <w:tc>
          <w:tcPr>
            <w:tcW w:w="5387" w:type="dxa"/>
          </w:tcPr>
          <w:p w:rsidR="00BE3533" w:rsidRDefault="00BB263B" w:rsidP="00BE3533">
            <w:pPr>
              <w:rPr>
                <w:b/>
                <w:sz w:val="24"/>
              </w:rPr>
            </w:pPr>
            <w:r>
              <w:rPr>
                <w:b/>
                <w:sz w:val="24"/>
              </w:rPr>
              <w:t>Surrealism</w:t>
            </w:r>
            <w:r w:rsidR="00BE3533">
              <w:rPr>
                <w:b/>
                <w:sz w:val="24"/>
              </w:rPr>
              <w:t xml:space="preserve"> (1886- 1905)</w:t>
            </w:r>
          </w:p>
          <w:p w:rsidR="00BE3533" w:rsidRDefault="00BE3533" w:rsidP="00BE3533">
            <w:pPr>
              <w:rPr>
                <w:b/>
                <w:sz w:val="24"/>
              </w:rPr>
            </w:pPr>
          </w:p>
          <w:p w:rsidR="00BB263B" w:rsidRDefault="00BB263B" w:rsidP="00BE3533">
            <w:pPr>
              <w:rPr>
                <w:sz w:val="24"/>
              </w:rPr>
            </w:pPr>
            <w:r>
              <w:rPr>
                <w:sz w:val="24"/>
              </w:rPr>
              <w:t>Surrealism was an art movement started by Andre Breton in France in the 1920’s. He was interested in dreams, fantasies and our thoughts- including the ones we don’t know we’re having!</w:t>
            </w:r>
          </w:p>
          <w:p w:rsidR="00BB263B" w:rsidRDefault="00BB263B" w:rsidP="00BE3533">
            <w:pPr>
              <w:rPr>
                <w:sz w:val="24"/>
              </w:rPr>
            </w:pPr>
          </w:p>
          <w:p w:rsidR="00BB263B" w:rsidRDefault="00BB263B" w:rsidP="00BE3533">
            <w:pPr>
              <w:rPr>
                <w:sz w:val="24"/>
              </w:rPr>
            </w:pPr>
            <w:r>
              <w:rPr>
                <w:sz w:val="24"/>
              </w:rPr>
              <w:t xml:space="preserve">Artists explored these ideas by creating surrealist art. </w:t>
            </w:r>
          </w:p>
          <w:p w:rsidR="00BB263B" w:rsidRDefault="00BB263B" w:rsidP="00BE3533">
            <w:pPr>
              <w:rPr>
                <w:sz w:val="24"/>
              </w:rPr>
            </w:pPr>
          </w:p>
          <w:p w:rsidR="00BB263B" w:rsidRDefault="00BB263B" w:rsidP="00BE3533">
            <w:pPr>
              <w:rPr>
                <w:sz w:val="24"/>
              </w:rPr>
            </w:pPr>
            <w:r>
              <w:rPr>
                <w:sz w:val="24"/>
              </w:rPr>
              <w:t xml:space="preserve">There are two main kinds of surrealist art. The first is inspired by dreams. This work often combines things you wouldn’t expect to see together. Like Dali’s Lobster sculpture. </w:t>
            </w:r>
          </w:p>
          <w:p w:rsidR="00BB263B" w:rsidRDefault="00BB263B" w:rsidP="00BE3533">
            <w:pPr>
              <w:rPr>
                <w:sz w:val="24"/>
              </w:rPr>
            </w:pPr>
          </w:p>
          <w:p w:rsidR="00BB263B" w:rsidRDefault="00BB263B" w:rsidP="00BE3533">
            <w:pPr>
              <w:rPr>
                <w:sz w:val="24"/>
              </w:rPr>
            </w:pPr>
            <w:r>
              <w:rPr>
                <w:sz w:val="24"/>
              </w:rPr>
              <w:t>The second type is automatism- whic</w:t>
            </w:r>
            <w:r w:rsidR="00F84288">
              <w:rPr>
                <w:sz w:val="24"/>
              </w:rPr>
              <w:t xml:space="preserve">h is art made without thinking (like doodling while daydreaming). </w:t>
            </w:r>
          </w:p>
          <w:p w:rsidR="00BE3533" w:rsidRPr="00015888" w:rsidRDefault="00BB263B" w:rsidP="00BE3533">
            <w:pPr>
              <w:rPr>
                <w:sz w:val="24"/>
              </w:rPr>
            </w:pPr>
            <w:r w:rsidRPr="00BB263B">
              <w:rPr>
                <w:sz w:val="24"/>
              </w:rPr>
              <w:t>https://www.tate.org.uk/kids/explore/what-is/surrealism</w:t>
            </w:r>
          </w:p>
        </w:tc>
      </w:tr>
      <w:tr w:rsidR="00BE3533" w:rsidTr="00DE4139">
        <w:trPr>
          <w:trHeight w:val="409"/>
        </w:trPr>
        <w:tc>
          <w:tcPr>
            <w:tcW w:w="5240" w:type="dxa"/>
            <w:gridSpan w:val="2"/>
          </w:tcPr>
          <w:p w:rsidR="00BE3533" w:rsidRPr="0003272B" w:rsidRDefault="00BE3533" w:rsidP="00BE3533">
            <w:pPr>
              <w:rPr>
                <w:b/>
                <w:sz w:val="24"/>
              </w:rPr>
            </w:pPr>
            <w:r w:rsidRPr="0003272B">
              <w:rPr>
                <w:b/>
                <w:sz w:val="24"/>
              </w:rPr>
              <w:t>Sewing Techniques and Textiles</w:t>
            </w:r>
          </w:p>
          <w:p w:rsidR="00BE3533" w:rsidRDefault="00BE3533" w:rsidP="00BE3533"/>
          <w:p w:rsidR="00BB263B" w:rsidRDefault="00BB263B" w:rsidP="00BB263B">
            <w:r>
              <w:t>Tie Dying</w:t>
            </w:r>
          </w:p>
          <w:p w:rsidR="00BB263B" w:rsidRDefault="00BB263B" w:rsidP="00BB263B">
            <w:r>
              <w:t>https://www.prima.co.uk/craft/easy-craft-ideas/news/a29445/tie-dye/</w:t>
            </w:r>
          </w:p>
          <w:p w:rsidR="00BB263B" w:rsidRDefault="00BB263B" w:rsidP="00BB263B"/>
          <w:p w:rsidR="00BB263B" w:rsidRDefault="00BB263B" w:rsidP="00BB263B">
            <w:r>
              <w:t>Lino cut printing</w:t>
            </w:r>
          </w:p>
          <w:p w:rsidR="00BE3533" w:rsidRPr="00BC4CDA" w:rsidRDefault="00BB263B" w:rsidP="00BB263B">
            <w:r>
              <w:t>https://www.youtube.com/watch?v=Nv6cMLXk1jg</w:t>
            </w:r>
          </w:p>
        </w:tc>
        <w:tc>
          <w:tcPr>
            <w:tcW w:w="5387" w:type="dxa"/>
          </w:tcPr>
          <w:p w:rsidR="00BE3533" w:rsidRPr="0003272B" w:rsidRDefault="00BE3533" w:rsidP="00BE3533">
            <w:pPr>
              <w:rPr>
                <w:b/>
                <w:sz w:val="24"/>
              </w:rPr>
            </w:pPr>
            <w:r w:rsidRPr="0003272B">
              <w:rPr>
                <w:b/>
                <w:sz w:val="24"/>
              </w:rPr>
              <w:t>Key Experiences</w:t>
            </w:r>
          </w:p>
          <w:p w:rsidR="00BE3533" w:rsidRDefault="00BE3533" w:rsidP="00BE3533"/>
          <w:p w:rsidR="00BE3533" w:rsidRPr="00CD2C22" w:rsidRDefault="00BE3533" w:rsidP="00BE3533">
            <w:pPr>
              <w:rPr>
                <w:sz w:val="24"/>
              </w:rPr>
            </w:pPr>
          </w:p>
        </w:tc>
      </w:tr>
      <w:tr w:rsidR="00BE3533" w:rsidTr="004214B2">
        <w:trPr>
          <w:trHeight w:val="266"/>
        </w:trPr>
        <w:tc>
          <w:tcPr>
            <w:tcW w:w="10627" w:type="dxa"/>
            <w:gridSpan w:val="3"/>
          </w:tcPr>
          <w:p w:rsidR="00BE3533" w:rsidRDefault="00BE3533" w:rsidP="00BE3533">
            <w:pPr>
              <w:jc w:val="center"/>
              <w:rPr>
                <w:b/>
                <w:sz w:val="24"/>
                <w:szCs w:val="24"/>
              </w:rPr>
            </w:pPr>
            <w:r w:rsidRPr="004E0E27">
              <w:rPr>
                <w:b/>
                <w:sz w:val="24"/>
                <w:szCs w:val="24"/>
              </w:rPr>
              <w:t>Music</w:t>
            </w:r>
          </w:p>
          <w:p w:rsidR="00DE4139" w:rsidRPr="004E0E27" w:rsidRDefault="00DE4139" w:rsidP="00BE3533">
            <w:pPr>
              <w:jc w:val="center"/>
              <w:rPr>
                <w:b/>
                <w:sz w:val="24"/>
                <w:szCs w:val="24"/>
              </w:rPr>
            </w:pPr>
          </w:p>
        </w:tc>
      </w:tr>
      <w:tr w:rsidR="00BE3533" w:rsidTr="00BE3533">
        <w:trPr>
          <w:trHeight w:val="1612"/>
        </w:trPr>
        <w:tc>
          <w:tcPr>
            <w:tcW w:w="5240" w:type="dxa"/>
            <w:gridSpan w:val="2"/>
          </w:tcPr>
          <w:p w:rsidR="00BE3533" w:rsidRPr="004E0E27" w:rsidRDefault="00BE3533" w:rsidP="00BE3533">
            <w:pPr>
              <w:rPr>
                <w:b/>
                <w:sz w:val="24"/>
              </w:rPr>
            </w:pPr>
            <w:r w:rsidRPr="004E0E27">
              <w:rPr>
                <w:b/>
                <w:sz w:val="24"/>
              </w:rPr>
              <w:t xml:space="preserve">Instrumental Teaching- </w:t>
            </w:r>
          </w:p>
          <w:p w:rsidR="00BE3533" w:rsidRDefault="00BE3533" w:rsidP="00BE3533"/>
          <w:p w:rsidR="00BC4CDA" w:rsidRDefault="00BE3533" w:rsidP="00BE3533">
            <w:r>
              <w:t>Y2- Guitar</w:t>
            </w:r>
          </w:p>
          <w:p w:rsidR="00BE3533" w:rsidRDefault="00BE3533" w:rsidP="00BE3533">
            <w:pPr>
              <w:rPr>
                <w:noProof/>
                <w:lang w:eastAsia="en-GB"/>
              </w:rPr>
            </w:pPr>
            <w:r>
              <w:t>Y3- Violin</w:t>
            </w:r>
          </w:p>
          <w:p w:rsidR="00BE3533" w:rsidRDefault="00BE3533" w:rsidP="00BE3533"/>
          <w:p w:rsidR="00BC4CDA" w:rsidRDefault="00BC4CDA" w:rsidP="00DE4139">
            <w:r>
              <w:t xml:space="preserve">Including musical </w:t>
            </w:r>
            <w:r w:rsidR="00DE4139">
              <w:t xml:space="preserve">vocabulary as attached sheet. </w:t>
            </w:r>
          </w:p>
        </w:tc>
        <w:tc>
          <w:tcPr>
            <w:tcW w:w="5387" w:type="dxa"/>
          </w:tcPr>
          <w:p w:rsidR="00BE3533" w:rsidRDefault="00BE3533" w:rsidP="00BE3533">
            <w:pPr>
              <w:rPr>
                <w:b/>
              </w:rPr>
            </w:pPr>
            <w:r>
              <w:rPr>
                <w:b/>
              </w:rPr>
              <w:t>Exploration-</w:t>
            </w:r>
          </w:p>
          <w:p w:rsidR="00BE3533" w:rsidRDefault="00BE3533" w:rsidP="00BE3533">
            <w:pPr>
              <w:rPr>
                <w:b/>
              </w:rPr>
            </w:pPr>
          </w:p>
          <w:p w:rsidR="00BE3533" w:rsidRPr="00BE3533" w:rsidRDefault="00DE4139" w:rsidP="00BE3533">
            <w:r>
              <w:t>Study of the development of Spanish Music (link Dali and Picasso)</w:t>
            </w:r>
          </w:p>
        </w:tc>
      </w:tr>
    </w:tbl>
    <w:p w:rsidR="00FA04E2" w:rsidRDefault="00FA04E2"/>
    <w:p w:rsidR="00992FB1" w:rsidRDefault="00FA04E2">
      <w:r>
        <w:br w:type="page"/>
      </w:r>
      <w:bookmarkStart w:id="0" w:name="_GoBack"/>
      <w:bookmarkEnd w:id="0"/>
    </w:p>
    <w:tbl>
      <w:tblPr>
        <w:tblStyle w:val="TableGrid"/>
        <w:tblW w:w="11341" w:type="dxa"/>
        <w:tblInd w:w="-431" w:type="dxa"/>
        <w:tblLook w:val="04A0" w:firstRow="1" w:lastRow="0" w:firstColumn="1" w:lastColumn="0" w:noHBand="0" w:noVBand="1"/>
      </w:tblPr>
      <w:tblGrid>
        <w:gridCol w:w="5813"/>
        <w:gridCol w:w="5528"/>
      </w:tblGrid>
      <w:tr w:rsidR="00467FC9" w:rsidTr="00F16394">
        <w:tc>
          <w:tcPr>
            <w:tcW w:w="11341" w:type="dxa"/>
            <w:gridSpan w:val="2"/>
          </w:tcPr>
          <w:p w:rsidR="00373287" w:rsidRPr="00373287" w:rsidRDefault="005A7678">
            <w:pPr>
              <w:rPr>
                <w:b/>
              </w:rPr>
            </w:pPr>
            <w:r>
              <w:rPr>
                <w:b/>
                <w:sz w:val="24"/>
              </w:rPr>
              <w:t xml:space="preserve">Key Artists and </w:t>
            </w:r>
            <w:r w:rsidR="00373287" w:rsidRPr="00373287">
              <w:rPr>
                <w:b/>
                <w:sz w:val="24"/>
              </w:rPr>
              <w:t>their work</w:t>
            </w:r>
          </w:p>
        </w:tc>
      </w:tr>
      <w:tr w:rsidR="00DF48A5" w:rsidTr="00DF48A5">
        <w:trPr>
          <w:trHeight w:val="7048"/>
        </w:trPr>
        <w:tc>
          <w:tcPr>
            <w:tcW w:w="5813" w:type="dxa"/>
          </w:tcPr>
          <w:p w:rsidR="00494995" w:rsidRDefault="00494995" w:rsidP="009D1C7A">
            <w:pPr>
              <w:jc w:val="center"/>
            </w:pPr>
          </w:p>
          <w:p w:rsidR="00494995" w:rsidRDefault="00DF48A5" w:rsidP="008F4389">
            <w:pPr>
              <w:jc w:val="center"/>
            </w:pPr>
            <w:r>
              <w:rPr>
                <w:noProof/>
                <w:lang w:eastAsia="en-GB"/>
              </w:rPr>
              <w:drawing>
                <wp:inline distT="0" distB="0" distL="0" distR="0" wp14:anchorId="65BAF8BA" wp14:editId="427E98EF">
                  <wp:extent cx="878774" cy="1110396"/>
                  <wp:effectExtent l="0" t="0" r="0" b="0"/>
                  <wp:docPr id="5" name="Picture 5" descr="Pablo Picasso, ‘Bowl of Fruit, Violin and Bottle’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blo Picasso, ‘Bowl of Fruit, Violin and Bottle’ 19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110" cy="1128511"/>
                          </a:xfrm>
                          <a:prstGeom prst="rect">
                            <a:avLst/>
                          </a:prstGeom>
                          <a:noFill/>
                          <a:ln>
                            <a:noFill/>
                          </a:ln>
                        </pic:spPr>
                      </pic:pic>
                    </a:graphicData>
                  </a:graphic>
                </wp:inline>
              </w:drawing>
            </w:r>
          </w:p>
          <w:p w:rsidR="007E4DC7" w:rsidRDefault="007E4DC7" w:rsidP="007E4DC7"/>
          <w:p w:rsidR="00494995" w:rsidRDefault="00467FC9" w:rsidP="00373287">
            <w:pPr>
              <w:jc w:val="center"/>
              <w:rPr>
                <w:b/>
                <w:sz w:val="24"/>
              </w:rPr>
            </w:pPr>
            <w:r>
              <w:rPr>
                <w:b/>
                <w:sz w:val="24"/>
              </w:rPr>
              <w:t>Pablo Picasso</w:t>
            </w:r>
            <w:r w:rsidR="00DF48A5">
              <w:rPr>
                <w:b/>
                <w:sz w:val="24"/>
              </w:rPr>
              <w:t>-</w:t>
            </w:r>
            <w:r w:rsidR="00DF48A5" w:rsidRPr="00DF48A5">
              <w:rPr>
                <w:b/>
                <w:sz w:val="24"/>
              </w:rPr>
              <w:t>Bowl of Fruit, Violin and Bottle 1914</w:t>
            </w:r>
          </w:p>
          <w:p w:rsidR="00012C5C" w:rsidRDefault="00012C5C" w:rsidP="00373287">
            <w:pPr>
              <w:jc w:val="center"/>
              <w:rPr>
                <w:b/>
                <w:sz w:val="24"/>
              </w:rPr>
            </w:pPr>
          </w:p>
          <w:p w:rsidR="00494995" w:rsidRPr="00DF48A5" w:rsidRDefault="00467FC9" w:rsidP="00DF48A5">
            <w:pPr>
              <w:rPr>
                <w:szCs w:val="18"/>
              </w:rPr>
            </w:pPr>
            <w:r w:rsidRPr="00DF48A5">
              <w:rPr>
                <w:szCs w:val="18"/>
              </w:rPr>
              <w:t xml:space="preserve">Picasso was born in Malaga in Spain in 1881, but in 1904 when he was 23 he moved to Paris. Picasso became friends with lots of artists and writers, like Georges Braque who he invented cubism with; and a writer called Gertrude Stein who collected art wrote a cubist book. </w:t>
            </w:r>
          </w:p>
          <w:p w:rsidR="00DF48A5" w:rsidRPr="00DF48A5" w:rsidRDefault="00DF48A5" w:rsidP="00DF48A5">
            <w:pPr>
              <w:rPr>
                <w:szCs w:val="18"/>
              </w:rPr>
            </w:pPr>
          </w:p>
          <w:p w:rsidR="00DF48A5" w:rsidRPr="00DF48A5" w:rsidRDefault="00DF48A5" w:rsidP="00DF48A5">
            <w:pPr>
              <w:rPr>
                <w:szCs w:val="18"/>
              </w:rPr>
            </w:pPr>
            <w:r w:rsidRPr="00DF48A5">
              <w:rPr>
                <w:szCs w:val="18"/>
              </w:rPr>
              <w:t>Pablo Picasso is one of the most famous artists of the twentieth-century. Even as a child he was better at drawing than many adults. He could draw and paint just about anything, and in any style. He liked to experiment and try out new ideas, which is important if you are an artist, because the world is always changing. Picasso helped us see the world in new ways</w:t>
            </w:r>
            <w:r w:rsidRPr="00DF48A5">
              <w:rPr>
                <w:szCs w:val="18"/>
              </w:rPr>
              <w:t xml:space="preserve">. </w:t>
            </w:r>
          </w:p>
          <w:p w:rsidR="00DF48A5" w:rsidRDefault="00DF48A5" w:rsidP="00DF48A5"/>
          <w:p w:rsidR="00DF48A5" w:rsidRDefault="00DF48A5" w:rsidP="00DF48A5"/>
        </w:tc>
        <w:tc>
          <w:tcPr>
            <w:tcW w:w="5528" w:type="dxa"/>
          </w:tcPr>
          <w:p w:rsidR="00494995" w:rsidRDefault="00DF48A5">
            <w:r>
              <w:rPr>
                <w:noProof/>
                <w:lang w:eastAsia="en-GB"/>
              </w:rPr>
              <w:drawing>
                <wp:anchor distT="0" distB="0" distL="114300" distR="114300" simplePos="0" relativeHeight="251696128" behindDoc="1" locked="0" layoutInCell="1" allowOverlap="1">
                  <wp:simplePos x="0" y="0"/>
                  <wp:positionH relativeFrom="column">
                    <wp:posOffset>878205</wp:posOffset>
                  </wp:positionH>
                  <wp:positionV relativeFrom="paragraph">
                    <wp:posOffset>103505</wp:posOffset>
                  </wp:positionV>
                  <wp:extent cx="1461135" cy="1198880"/>
                  <wp:effectExtent l="0" t="0" r="5715" b="1270"/>
                  <wp:wrapTight wrapText="bothSides">
                    <wp:wrapPolygon edited="0">
                      <wp:start x="0" y="0"/>
                      <wp:lineTo x="0" y="21280"/>
                      <wp:lineTo x="21403" y="21280"/>
                      <wp:lineTo x="21403" y="0"/>
                      <wp:lineTo x="0" y="0"/>
                    </wp:wrapPolygon>
                  </wp:wrapTight>
                  <wp:docPr id="6" name="Picture 6" descr="Georges Braque, ‘Bottle and Fishes’ c.19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rges Braque, ‘Bottle and Fishes’ c.191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13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4995" w:rsidRPr="00373287" w:rsidRDefault="00494995" w:rsidP="00373287"/>
          <w:p w:rsidR="00494995" w:rsidRPr="00373287" w:rsidRDefault="00494995" w:rsidP="00DF48A5">
            <w:pPr>
              <w:jc w:val="center"/>
            </w:pPr>
          </w:p>
          <w:p w:rsidR="00494995" w:rsidRPr="00373287" w:rsidRDefault="00494995" w:rsidP="00917237">
            <w:pPr>
              <w:jc w:val="center"/>
            </w:pPr>
          </w:p>
          <w:p w:rsidR="00494995" w:rsidRPr="00373287" w:rsidRDefault="00494995" w:rsidP="00373287"/>
          <w:p w:rsidR="00494995" w:rsidRPr="00373287" w:rsidRDefault="00494995" w:rsidP="00373287"/>
          <w:p w:rsidR="00494995" w:rsidRDefault="00494995" w:rsidP="00373287"/>
          <w:p w:rsidR="00494995" w:rsidRPr="00373287" w:rsidRDefault="00494995" w:rsidP="00373287"/>
          <w:p w:rsidR="00494995" w:rsidRDefault="00494995" w:rsidP="007E4DC7"/>
          <w:p w:rsidR="007E4DC7" w:rsidRDefault="00467FC9" w:rsidP="00012C5C">
            <w:pPr>
              <w:jc w:val="center"/>
              <w:rPr>
                <w:b/>
              </w:rPr>
            </w:pPr>
            <w:r>
              <w:rPr>
                <w:b/>
              </w:rPr>
              <w:t>Georges Braques</w:t>
            </w:r>
            <w:r w:rsidR="00DF48A5">
              <w:rPr>
                <w:b/>
              </w:rPr>
              <w:t>- Bottle and Fishes 1910-1912</w:t>
            </w:r>
          </w:p>
          <w:p w:rsidR="00DF48A5" w:rsidRDefault="00DF48A5" w:rsidP="00012C5C">
            <w:pPr>
              <w:jc w:val="center"/>
              <w:rPr>
                <w:b/>
              </w:rPr>
            </w:pPr>
          </w:p>
          <w:p w:rsidR="00DF48A5" w:rsidRPr="00DF48A5" w:rsidRDefault="00DF48A5" w:rsidP="00DF48A5">
            <w:r w:rsidRPr="00DF48A5">
              <w:t xml:space="preserve">Georges Braque was born on May 13, 1882, in Argenteuil, France, a riverside village near Paris. His father and grandfather were professional painter-decorators and Sunday landscape painters. </w:t>
            </w:r>
          </w:p>
          <w:p w:rsidR="00DF48A5" w:rsidRPr="00DF48A5" w:rsidRDefault="00DF48A5" w:rsidP="00DF48A5"/>
          <w:p w:rsidR="005A7678" w:rsidRPr="00373287" w:rsidRDefault="00DF48A5" w:rsidP="00DF48A5">
            <w:r w:rsidRPr="00DF48A5">
              <w:t xml:space="preserve">A large Cézanne retrospective in 1907 inspired Braque to take a totally new approach to landscape, based on structure, mass, and form. In 1908, when the first paintings in this new style were shown, an indignant critic noted that Braque had reduced nature to “geometric outlines, to cubes.” This remark was the origin of the term “cubism.” Working with his friend Pablo Picasso, he explored all the possibilities of cubism. From 1909 to 1914 the two artists collaborated so closely that their works were </w:t>
            </w:r>
            <w:r>
              <w:t>often difficult to distinguish.</w:t>
            </w:r>
          </w:p>
        </w:tc>
      </w:tr>
      <w:tr w:rsidR="00DF48A5" w:rsidTr="00012C5C">
        <w:trPr>
          <w:trHeight w:val="692"/>
        </w:trPr>
        <w:tc>
          <w:tcPr>
            <w:tcW w:w="5813" w:type="dxa"/>
          </w:tcPr>
          <w:p w:rsidR="00904D8F" w:rsidRDefault="00467FC9" w:rsidP="009D1C7A">
            <w:pPr>
              <w:jc w:val="center"/>
            </w:pPr>
            <w:r>
              <w:rPr>
                <w:noProof/>
                <w:lang w:eastAsia="en-GB"/>
              </w:rPr>
              <w:drawing>
                <wp:anchor distT="0" distB="0" distL="114300" distR="114300" simplePos="0" relativeHeight="251695104" behindDoc="1" locked="0" layoutInCell="1" allowOverlap="1">
                  <wp:simplePos x="0" y="0"/>
                  <wp:positionH relativeFrom="column">
                    <wp:posOffset>1074362</wp:posOffset>
                  </wp:positionH>
                  <wp:positionV relativeFrom="paragraph">
                    <wp:posOffset>120023</wp:posOffset>
                  </wp:positionV>
                  <wp:extent cx="1567543" cy="1238937"/>
                  <wp:effectExtent l="0" t="0" r="0" b="0"/>
                  <wp:wrapTight wrapText="bothSides">
                    <wp:wrapPolygon edited="0">
                      <wp:start x="0" y="0"/>
                      <wp:lineTo x="0" y="21257"/>
                      <wp:lineTo x="21267" y="21257"/>
                      <wp:lineTo x="212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lvador Dali Lobster Telephone 19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43" cy="1238937"/>
                          </a:xfrm>
                          <a:prstGeom prst="rect">
                            <a:avLst/>
                          </a:prstGeom>
                        </pic:spPr>
                      </pic:pic>
                    </a:graphicData>
                  </a:graphic>
                </wp:anchor>
              </w:drawing>
            </w:r>
          </w:p>
          <w:p w:rsidR="00904D8F" w:rsidRDefault="00904D8F" w:rsidP="009D1C7A">
            <w:pPr>
              <w:jc w:val="center"/>
            </w:pPr>
          </w:p>
          <w:p w:rsidR="008F4389" w:rsidRDefault="008F4389" w:rsidP="009D1C7A">
            <w:pPr>
              <w:jc w:val="center"/>
            </w:pPr>
          </w:p>
          <w:p w:rsidR="00904D8F" w:rsidRDefault="00904D8F" w:rsidP="009D1C7A">
            <w:pPr>
              <w:jc w:val="center"/>
            </w:pPr>
          </w:p>
          <w:p w:rsidR="00904D8F" w:rsidRDefault="00904D8F" w:rsidP="009D1C7A">
            <w:pPr>
              <w:jc w:val="center"/>
            </w:pPr>
          </w:p>
          <w:p w:rsidR="00904D8F" w:rsidRDefault="00904D8F" w:rsidP="009D1C7A">
            <w:pPr>
              <w:jc w:val="center"/>
            </w:pPr>
          </w:p>
          <w:p w:rsidR="00904D8F" w:rsidRDefault="00904D8F" w:rsidP="009D1C7A">
            <w:pPr>
              <w:jc w:val="center"/>
            </w:pPr>
          </w:p>
          <w:p w:rsidR="00904D8F" w:rsidRDefault="00904D8F" w:rsidP="00904D8F">
            <w:pPr>
              <w:jc w:val="center"/>
              <w:rPr>
                <w:b/>
              </w:rPr>
            </w:pPr>
          </w:p>
          <w:p w:rsidR="00DE4139" w:rsidRDefault="00DE4139" w:rsidP="00904D8F">
            <w:pPr>
              <w:jc w:val="center"/>
              <w:rPr>
                <w:b/>
              </w:rPr>
            </w:pPr>
          </w:p>
          <w:p w:rsidR="00904D8F" w:rsidRDefault="00467FC9" w:rsidP="00904D8F">
            <w:pPr>
              <w:jc w:val="center"/>
              <w:rPr>
                <w:b/>
              </w:rPr>
            </w:pPr>
            <w:r>
              <w:rPr>
                <w:b/>
              </w:rPr>
              <w:t xml:space="preserve">Salvador Dali- Lobster Telephone </w:t>
            </w:r>
          </w:p>
          <w:p w:rsidR="00904D8F" w:rsidRDefault="00904D8F" w:rsidP="00904D8F">
            <w:pPr>
              <w:jc w:val="center"/>
              <w:rPr>
                <w:b/>
              </w:rPr>
            </w:pPr>
          </w:p>
          <w:p w:rsidR="00904D8F" w:rsidRDefault="00904D8F" w:rsidP="00904D8F">
            <w:pPr>
              <w:rPr>
                <w:b/>
              </w:rPr>
            </w:pPr>
          </w:p>
          <w:p w:rsidR="00467FC9" w:rsidRDefault="00467FC9" w:rsidP="00467FC9">
            <w:r>
              <w:t>Salvador Dalí made paintings, sculptures and films about the dreams he had. He painted melting clocks and floating eyes, clouds that look like faces and rocks that look like bodies.</w:t>
            </w:r>
          </w:p>
          <w:p w:rsidR="00467FC9" w:rsidRDefault="00467FC9" w:rsidP="00467FC9"/>
          <w:p w:rsidR="00904D8F" w:rsidRDefault="00467FC9" w:rsidP="00467FC9">
            <w:r w:rsidRPr="00467FC9">
              <w:t>Dalí was born in 1904 in Figueres, Spain which is near the Pyrenees Mountains. Surrounded by this landscape as he was growing up, Dalí often included the scenery he saw as a boy in his paintings.</w:t>
            </w:r>
          </w:p>
          <w:p w:rsidR="00467FC9" w:rsidRDefault="00467FC9" w:rsidP="00467FC9"/>
          <w:p w:rsidR="00467FC9" w:rsidRDefault="00467FC9" w:rsidP="00467FC9">
            <w:r w:rsidRPr="00467FC9">
              <w:t xml:space="preserve">Salvador Dalí went to Paris after leaving art school, which was where he met the surrealists. The surrealists appealed to his wild sense of humour, they invented surrealist games and enjoyed putting different objects together to make something playful and disturbing at the same time. Here is Dalí's version of a surrealist sculpture. </w:t>
            </w:r>
          </w:p>
          <w:p w:rsidR="00467FC9" w:rsidRPr="00012C5C" w:rsidRDefault="00467FC9" w:rsidP="00467FC9"/>
        </w:tc>
        <w:tc>
          <w:tcPr>
            <w:tcW w:w="5528" w:type="dxa"/>
          </w:tcPr>
          <w:p w:rsidR="00904D8F" w:rsidRDefault="00F84288" w:rsidP="00904D8F">
            <w:pPr>
              <w:jc w:val="center"/>
            </w:pPr>
            <w:r>
              <w:rPr>
                <w:noProof/>
                <w:lang w:eastAsia="en-GB"/>
              </w:rPr>
              <w:drawing>
                <wp:anchor distT="0" distB="0" distL="114300" distR="114300" simplePos="0" relativeHeight="251694080" behindDoc="1" locked="0" layoutInCell="1" allowOverlap="1">
                  <wp:simplePos x="0" y="0"/>
                  <wp:positionH relativeFrom="column">
                    <wp:posOffset>1777101</wp:posOffset>
                  </wp:positionH>
                  <wp:positionV relativeFrom="paragraph">
                    <wp:posOffset>147443</wp:posOffset>
                  </wp:positionV>
                  <wp:extent cx="1510030" cy="1231900"/>
                  <wp:effectExtent l="0" t="0" r="0" b="6350"/>
                  <wp:wrapTight wrapText="bothSides">
                    <wp:wrapPolygon edited="0">
                      <wp:start x="0" y="0"/>
                      <wp:lineTo x="0" y="21377"/>
                      <wp:lineTo x="21255" y="21377"/>
                      <wp:lineTo x="21255" y="0"/>
                      <wp:lineTo x="0" y="0"/>
                    </wp:wrapPolygon>
                  </wp:wrapTight>
                  <wp:docPr id="4" name="Picture 4" descr="Max Ernst, ‘The Entire City’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 Ernst, ‘The Entire City’ 19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03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1" locked="0" layoutInCell="1" allowOverlap="1">
                  <wp:simplePos x="0" y="0"/>
                  <wp:positionH relativeFrom="column">
                    <wp:posOffset>315850</wp:posOffset>
                  </wp:positionH>
                  <wp:positionV relativeFrom="paragraph">
                    <wp:posOffset>143633</wp:posOffset>
                  </wp:positionV>
                  <wp:extent cx="1009403" cy="1236135"/>
                  <wp:effectExtent l="0" t="0" r="635" b="2540"/>
                  <wp:wrapTight wrapText="bothSides">
                    <wp:wrapPolygon edited="0">
                      <wp:start x="0" y="0"/>
                      <wp:lineTo x="0" y="21311"/>
                      <wp:lineTo x="21206" y="21311"/>
                      <wp:lineTo x="21206" y="0"/>
                      <wp:lineTo x="0" y="0"/>
                    </wp:wrapPolygon>
                  </wp:wrapTight>
                  <wp:docPr id="2" name="Picture 2" descr="Max Ernst, ‘Forest and Dove’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 Ernst, ‘Forest and Dove’ 19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403" cy="1236135"/>
                          </a:xfrm>
                          <a:prstGeom prst="rect">
                            <a:avLst/>
                          </a:prstGeom>
                          <a:noFill/>
                          <a:ln>
                            <a:noFill/>
                          </a:ln>
                        </pic:spPr>
                      </pic:pic>
                    </a:graphicData>
                  </a:graphic>
                </wp:anchor>
              </w:drawing>
            </w:r>
          </w:p>
          <w:p w:rsidR="00012C5C" w:rsidRDefault="00012C5C" w:rsidP="00904D8F">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rPr>
                <w:b/>
              </w:rPr>
            </w:pPr>
          </w:p>
          <w:p w:rsidR="00F84288" w:rsidRDefault="00F84288" w:rsidP="00F84288">
            <w:pPr>
              <w:jc w:val="center"/>
              <w:rPr>
                <w:b/>
              </w:rPr>
            </w:pPr>
            <w:r>
              <w:rPr>
                <w:b/>
              </w:rPr>
              <w:t>Max Ernst</w:t>
            </w:r>
            <w:r w:rsidR="00904D8F" w:rsidRPr="00904D8F">
              <w:rPr>
                <w:b/>
              </w:rPr>
              <w:t>-</w:t>
            </w:r>
            <w:r>
              <w:rPr>
                <w:noProof/>
                <w:lang w:eastAsia="en-GB"/>
              </w:rPr>
              <w:t xml:space="preserve"> </w:t>
            </w:r>
          </w:p>
          <w:p w:rsidR="008F4389" w:rsidRDefault="00012C5C" w:rsidP="00F84288">
            <w:pPr>
              <w:jc w:val="center"/>
              <w:rPr>
                <w:b/>
              </w:rPr>
            </w:pPr>
            <w:r>
              <w:rPr>
                <w:b/>
              </w:rPr>
              <w:t xml:space="preserve"> </w:t>
            </w:r>
            <w:r w:rsidR="00F84288">
              <w:rPr>
                <w:b/>
              </w:rPr>
              <w:t>Forest and Dove 1927 (left) and The Entire City</w:t>
            </w:r>
            <w:r w:rsidR="00467FC9">
              <w:rPr>
                <w:b/>
              </w:rPr>
              <w:t xml:space="preserve"> 1934</w:t>
            </w:r>
          </w:p>
          <w:p w:rsidR="00DE4139" w:rsidRDefault="00DE4139" w:rsidP="00467FC9">
            <w:pPr>
              <w:rPr>
                <w:b/>
              </w:rPr>
            </w:pPr>
          </w:p>
          <w:p w:rsidR="00DE4139" w:rsidRPr="00DE4139" w:rsidRDefault="00DE4139" w:rsidP="00467FC9">
            <w:r w:rsidRPr="00DE4139">
              <w:t xml:space="preserve">Max Ernst (2 April 1891 – 1 April 1976) was a German painter, sculptor, graphic artist, and poet. </w:t>
            </w:r>
          </w:p>
          <w:p w:rsidR="00DE4139" w:rsidRPr="00DE4139" w:rsidRDefault="00DE4139" w:rsidP="00467FC9"/>
          <w:p w:rsidR="00F84288" w:rsidRDefault="00DE4139" w:rsidP="00467FC9">
            <w:pPr>
              <w:rPr>
                <w:b/>
              </w:rPr>
            </w:pPr>
            <w:r w:rsidRPr="00DE4139">
              <w:t>A prolific artist, Ernst was a primary pioneer of the Dada movement and surrealism. He had no formal artistic training, but his experimental attitude toward the making of art resulted</w:t>
            </w:r>
            <w:r w:rsidRPr="00DE4139">
              <w:rPr>
                <w:b/>
              </w:rPr>
              <w:t xml:space="preserve"> </w:t>
            </w:r>
            <w:r w:rsidRPr="00DE4139">
              <w:t>in his invention of frottage and grattage.</w:t>
            </w:r>
            <w:r>
              <w:rPr>
                <w:b/>
              </w:rPr>
              <w:t xml:space="preserve"> </w:t>
            </w:r>
          </w:p>
          <w:p w:rsidR="00DE4139" w:rsidRDefault="00DE4139" w:rsidP="00467FC9">
            <w:pPr>
              <w:rPr>
                <w:b/>
              </w:rPr>
            </w:pPr>
          </w:p>
          <w:p w:rsidR="00904D8F" w:rsidRPr="00904D8F" w:rsidRDefault="00DE4139" w:rsidP="00467FC9">
            <w:r>
              <w:t xml:space="preserve">Both these paintings use a combination of these two techniques created using wood, paint and </w:t>
            </w:r>
            <w:r w:rsidR="00F84288" w:rsidRPr="00F84288">
              <w:t>the backbone of a fish.</w:t>
            </w:r>
          </w:p>
        </w:tc>
      </w:tr>
    </w:tbl>
    <w:p w:rsidR="00EE7EAE" w:rsidRDefault="00DE4139">
      <w:pPr>
        <w:rPr>
          <w:noProof/>
          <w:lang w:eastAsia="en-GB"/>
        </w:rPr>
      </w:pPr>
    </w:p>
    <w:p w:rsidR="00DF48A5" w:rsidRDefault="00DF48A5">
      <w:pPr>
        <w:rPr>
          <w:noProof/>
          <w:lang w:eastAsia="en-GB"/>
        </w:rPr>
      </w:pPr>
    </w:p>
    <w:p w:rsidR="00DF48A5" w:rsidRDefault="00DF48A5">
      <w:r>
        <w:rPr>
          <w:noProof/>
          <w:lang w:eastAsia="en-GB"/>
        </w:rPr>
        <w:drawing>
          <wp:inline distT="0" distB="0" distL="0" distR="0" wp14:anchorId="7C03DF8A" wp14:editId="3918BF3B">
            <wp:extent cx="6920829" cy="4963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553" t="14620" r="21888" b="11949"/>
                    <a:stretch/>
                  </pic:blipFill>
                  <pic:spPr bwMode="auto">
                    <a:xfrm>
                      <a:off x="0" y="0"/>
                      <a:ext cx="6974404" cy="5002220"/>
                    </a:xfrm>
                    <a:prstGeom prst="rect">
                      <a:avLst/>
                    </a:prstGeom>
                    <a:ln>
                      <a:noFill/>
                    </a:ln>
                    <a:extLst>
                      <a:ext uri="{53640926-AAD7-44D8-BBD7-CCE9431645EC}">
                        <a14:shadowObscured xmlns:a14="http://schemas.microsoft.com/office/drawing/2010/main"/>
                      </a:ext>
                    </a:extLst>
                  </pic:spPr>
                </pic:pic>
              </a:graphicData>
            </a:graphic>
          </wp:inline>
        </w:drawing>
      </w:r>
    </w:p>
    <w:sectPr w:rsidR="00DF48A5" w:rsidSect="009D1C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B1" w:rsidRDefault="00992FB1" w:rsidP="00992FB1">
      <w:pPr>
        <w:spacing w:after="0" w:line="240" w:lineRule="auto"/>
      </w:pPr>
      <w:r>
        <w:separator/>
      </w:r>
    </w:p>
  </w:endnote>
  <w:endnote w:type="continuationSeparator" w:id="0">
    <w:p w:rsidR="00992FB1" w:rsidRDefault="00992FB1" w:rsidP="009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B1" w:rsidRDefault="00992FB1" w:rsidP="00992FB1">
      <w:pPr>
        <w:spacing w:after="0" w:line="240" w:lineRule="auto"/>
      </w:pPr>
      <w:r>
        <w:separator/>
      </w:r>
    </w:p>
  </w:footnote>
  <w:footnote w:type="continuationSeparator" w:id="0">
    <w:p w:rsidR="00992FB1" w:rsidRDefault="00992FB1" w:rsidP="0099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A"/>
    <w:rsid w:val="00012C5C"/>
    <w:rsid w:val="00015888"/>
    <w:rsid w:val="0003272B"/>
    <w:rsid w:val="00062C93"/>
    <w:rsid w:val="001248C2"/>
    <w:rsid w:val="00204002"/>
    <w:rsid w:val="00245CED"/>
    <w:rsid w:val="00246DF8"/>
    <w:rsid w:val="0031061B"/>
    <w:rsid w:val="003579EA"/>
    <w:rsid w:val="00373287"/>
    <w:rsid w:val="004214B2"/>
    <w:rsid w:val="00467FC9"/>
    <w:rsid w:val="00494995"/>
    <w:rsid w:val="004E0E27"/>
    <w:rsid w:val="00514853"/>
    <w:rsid w:val="005332CE"/>
    <w:rsid w:val="005A7678"/>
    <w:rsid w:val="006F47B3"/>
    <w:rsid w:val="007607A2"/>
    <w:rsid w:val="007E4DC7"/>
    <w:rsid w:val="008053DD"/>
    <w:rsid w:val="008F4389"/>
    <w:rsid w:val="00904D8F"/>
    <w:rsid w:val="00917237"/>
    <w:rsid w:val="00942157"/>
    <w:rsid w:val="00992FB1"/>
    <w:rsid w:val="009D1C7A"/>
    <w:rsid w:val="00BB263B"/>
    <w:rsid w:val="00BC4CDA"/>
    <w:rsid w:val="00BE3533"/>
    <w:rsid w:val="00C56333"/>
    <w:rsid w:val="00C82281"/>
    <w:rsid w:val="00CD2C22"/>
    <w:rsid w:val="00DE4139"/>
    <w:rsid w:val="00DF48A5"/>
    <w:rsid w:val="00E95AAF"/>
    <w:rsid w:val="00F16394"/>
    <w:rsid w:val="00F37128"/>
    <w:rsid w:val="00F84288"/>
    <w:rsid w:val="00F900EB"/>
    <w:rsid w:val="00FA04E2"/>
    <w:rsid w:val="00FE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59BC6"/>
  <w15:chartTrackingRefBased/>
  <w15:docId w15:val="{F31DEFC4-BD9A-484C-ACD4-23170A88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B1"/>
  </w:style>
  <w:style w:type="paragraph" w:styleId="Footer">
    <w:name w:val="footer"/>
    <w:basedOn w:val="Normal"/>
    <w:link w:val="FooterChar"/>
    <w:uiPriority w:val="99"/>
    <w:unhideWhenUsed/>
    <w:rsid w:val="0099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B1"/>
  </w:style>
  <w:style w:type="character" w:styleId="Hyperlink">
    <w:name w:val="Hyperlink"/>
    <w:basedOn w:val="DefaultParagraphFont"/>
    <w:uiPriority w:val="99"/>
    <w:unhideWhenUsed/>
    <w:rsid w:val="005A7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DB47-8F1B-4CC5-A497-C284619D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3</cp:revision>
  <dcterms:created xsi:type="dcterms:W3CDTF">2020-07-29T18:09:00Z</dcterms:created>
  <dcterms:modified xsi:type="dcterms:W3CDTF">2020-07-29T19:06:00Z</dcterms:modified>
</cp:coreProperties>
</file>