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154C6" w14:textId="4CEB6933" w:rsidR="002A0D1E" w:rsidRPr="000200AB" w:rsidRDefault="00120042" w:rsidP="6D7EE999">
      <w:pPr>
        <w:jc w:val="center"/>
        <w:rPr>
          <w:rFonts w:ascii="Calibri" w:hAnsi="Calibri" w:cs="Arial"/>
          <w:b/>
          <w:bCs/>
        </w:rPr>
      </w:pPr>
      <w:r>
        <w:rPr>
          <w:rFonts w:ascii="Calibri" w:hAnsi="Calibri" w:cs="Arial"/>
          <w:b/>
          <w:bCs/>
          <w:noProof/>
          <w:lang w:eastAsia="en-GB"/>
        </w:rPr>
        <w:drawing>
          <wp:anchor distT="0" distB="0" distL="114300" distR="114300" simplePos="0" relativeHeight="251658240" behindDoc="1" locked="0" layoutInCell="1" allowOverlap="1" wp14:anchorId="59E257A1" wp14:editId="034865D5">
            <wp:simplePos x="0" y="0"/>
            <wp:positionH relativeFrom="margin">
              <wp:posOffset>135255</wp:posOffset>
            </wp:positionH>
            <wp:positionV relativeFrom="paragraph">
              <wp:posOffset>0</wp:posOffset>
            </wp:positionV>
            <wp:extent cx="914400" cy="9245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owey.jpg"/>
                    <pic:cNvPicPr/>
                  </pic:nvPicPr>
                  <pic:blipFill>
                    <a:blip r:embed="rId7">
                      <a:extLst>
                        <a:ext uri="{28A0092B-C50C-407E-A947-70E740481C1C}">
                          <a14:useLocalDpi xmlns:a14="http://schemas.microsoft.com/office/drawing/2010/main" val="0"/>
                        </a:ext>
                      </a:extLst>
                    </a:blip>
                    <a:stretch>
                      <a:fillRect/>
                    </a:stretch>
                  </pic:blipFill>
                  <pic:spPr>
                    <a:xfrm>
                      <a:off x="0" y="0"/>
                      <a:ext cx="914400" cy="924560"/>
                    </a:xfrm>
                    <a:prstGeom prst="rect">
                      <a:avLst/>
                    </a:prstGeom>
                  </pic:spPr>
                </pic:pic>
              </a:graphicData>
            </a:graphic>
            <wp14:sizeRelH relativeFrom="page">
              <wp14:pctWidth>0</wp14:pctWidth>
            </wp14:sizeRelH>
            <wp14:sizeRelV relativeFrom="page">
              <wp14:pctHeight>0</wp14:pctHeight>
            </wp14:sizeRelV>
          </wp:anchor>
        </w:drawing>
      </w:r>
      <w:r w:rsidR="002A0D1E" w:rsidRPr="6D7EE999">
        <w:rPr>
          <w:rFonts w:ascii="Calibri" w:hAnsi="Calibri" w:cs="Arial"/>
          <w:b/>
          <w:bCs/>
        </w:rPr>
        <w:t>FOWEY PRIM</w:t>
      </w:r>
      <w:bookmarkStart w:id="0" w:name="_GoBack"/>
      <w:bookmarkEnd w:id="0"/>
      <w:r w:rsidR="002A0D1E" w:rsidRPr="6D7EE999">
        <w:rPr>
          <w:rFonts w:ascii="Calibri" w:hAnsi="Calibri" w:cs="Arial"/>
          <w:b/>
          <w:bCs/>
        </w:rPr>
        <w:t>ARY SCHOOL</w:t>
      </w:r>
      <w:r w:rsidR="3AD77559" w:rsidRPr="6D7EE999">
        <w:rPr>
          <w:rFonts w:ascii="Calibri" w:hAnsi="Calibri" w:cs="Arial"/>
          <w:b/>
          <w:bCs/>
        </w:rPr>
        <w:t>- Behaviour Policy and Procedures</w:t>
      </w:r>
      <w:r w:rsidR="15AD4ED6" w:rsidRPr="6D7EE999">
        <w:rPr>
          <w:rFonts w:ascii="Calibri" w:hAnsi="Calibri" w:cs="Arial"/>
          <w:b/>
          <w:bCs/>
        </w:rPr>
        <w:t xml:space="preserve"> September 2020</w:t>
      </w:r>
    </w:p>
    <w:p w14:paraId="4A22C5EE" w14:textId="16C3F89A" w:rsidR="006062CB" w:rsidRDefault="006062CB" w:rsidP="6D7EE999">
      <w:pPr>
        <w:jc w:val="center"/>
        <w:rPr>
          <w:rFonts w:ascii="Calibri" w:hAnsi="Calibri" w:cs="Arial"/>
          <w:b/>
          <w:bCs/>
        </w:rPr>
      </w:pPr>
    </w:p>
    <w:p w14:paraId="672A6659" w14:textId="59BD4420" w:rsidR="006062CB" w:rsidRDefault="3AD77559" w:rsidP="6D7EE999">
      <w:pPr>
        <w:jc w:val="center"/>
        <w:rPr>
          <w:rFonts w:ascii="Calibri" w:hAnsi="Calibri" w:cs="Arial"/>
          <w:b/>
          <w:bCs/>
        </w:rPr>
      </w:pPr>
      <w:r w:rsidRPr="6D7EE999">
        <w:rPr>
          <w:rFonts w:ascii="Calibri" w:hAnsi="Calibri" w:cs="Arial"/>
          <w:b/>
          <w:bCs/>
        </w:rPr>
        <w:t xml:space="preserve">This policy and procedure has been adapted in light of current requirements that schools maintain strict bubble </w:t>
      </w:r>
      <w:r w:rsidR="00AF5173">
        <w:rPr>
          <w:rFonts w:ascii="Calibri" w:hAnsi="Calibri" w:cs="Arial"/>
          <w:b/>
          <w:bCs/>
        </w:rPr>
        <w:t xml:space="preserve">systems </w:t>
      </w:r>
      <w:r w:rsidRPr="6D7EE999">
        <w:rPr>
          <w:rFonts w:ascii="Calibri" w:hAnsi="Calibri" w:cs="Arial"/>
          <w:b/>
          <w:bCs/>
        </w:rPr>
        <w:t>during the Covid-19 Pandemic. It is likely that these amendments will be in place for the academic year 2020</w:t>
      </w:r>
      <w:r w:rsidR="5F9B2DF3" w:rsidRPr="6D7EE999">
        <w:rPr>
          <w:rFonts w:ascii="Calibri" w:hAnsi="Calibri" w:cs="Arial"/>
          <w:b/>
          <w:bCs/>
        </w:rPr>
        <w:t>-2021. When the bubble system i</w:t>
      </w:r>
      <w:r w:rsidR="00AF5173">
        <w:rPr>
          <w:rFonts w:ascii="Calibri" w:hAnsi="Calibri" w:cs="Arial"/>
          <w:b/>
          <w:bCs/>
        </w:rPr>
        <w:t>s no longer in place these procedures</w:t>
      </w:r>
      <w:r w:rsidR="5F9B2DF3" w:rsidRPr="6D7EE999">
        <w:rPr>
          <w:rFonts w:ascii="Calibri" w:hAnsi="Calibri" w:cs="Arial"/>
          <w:b/>
          <w:bCs/>
        </w:rPr>
        <w:t xml:space="preserve"> will be formally reviewed. </w:t>
      </w:r>
    </w:p>
    <w:p w14:paraId="0A37501D" w14:textId="77777777" w:rsidR="006062CB" w:rsidRDefault="006062CB">
      <w:pPr>
        <w:rPr>
          <w:rFonts w:ascii="Calibri" w:hAnsi="Calibri" w:cs="Arial"/>
          <w:b/>
          <w:szCs w:val="22"/>
        </w:rPr>
      </w:pPr>
    </w:p>
    <w:p w14:paraId="6C446F31" w14:textId="77777777" w:rsidR="0089154C" w:rsidRPr="000200AB" w:rsidRDefault="006062CB">
      <w:pPr>
        <w:rPr>
          <w:rFonts w:ascii="Calibri" w:hAnsi="Calibri" w:cs="Arial"/>
          <w:b/>
          <w:szCs w:val="22"/>
        </w:rPr>
      </w:pPr>
      <w:r>
        <w:rPr>
          <w:rFonts w:ascii="Calibri" w:hAnsi="Calibri" w:cs="Arial"/>
          <w:b/>
          <w:szCs w:val="22"/>
        </w:rPr>
        <w:t>Our Ethos and Philosophy</w:t>
      </w:r>
    </w:p>
    <w:p w14:paraId="5DAB6C7B" w14:textId="77777777" w:rsidR="0089154C" w:rsidRPr="000200AB" w:rsidRDefault="0089154C">
      <w:pPr>
        <w:rPr>
          <w:rFonts w:ascii="Calibri" w:hAnsi="Calibri" w:cs="Arial"/>
          <w:b/>
          <w:szCs w:val="22"/>
        </w:rPr>
      </w:pPr>
    </w:p>
    <w:p w14:paraId="2F582619" w14:textId="77777777" w:rsidR="006062CB" w:rsidRDefault="00A24E97">
      <w:pPr>
        <w:rPr>
          <w:rFonts w:ascii="Calibri" w:hAnsi="Calibri" w:cs="Arial"/>
          <w:szCs w:val="22"/>
        </w:rPr>
      </w:pPr>
      <w:r>
        <w:rPr>
          <w:rFonts w:ascii="Calibri" w:hAnsi="Calibri" w:cs="Arial"/>
          <w:szCs w:val="22"/>
        </w:rPr>
        <w:t>At Fowey Primary School we expect everyone to model our values at all times; Collaboration, Aspiration, Respect and Empat</w:t>
      </w:r>
      <w:r w:rsidR="00392232">
        <w:rPr>
          <w:rFonts w:ascii="Calibri" w:hAnsi="Calibri" w:cs="Arial"/>
          <w:szCs w:val="22"/>
        </w:rPr>
        <w:t>hy. Our expectation of exemplary</w:t>
      </w:r>
      <w:r>
        <w:rPr>
          <w:rFonts w:ascii="Calibri" w:hAnsi="Calibri" w:cs="Arial"/>
          <w:szCs w:val="22"/>
        </w:rPr>
        <w:t xml:space="preserve"> behaviour is key to this. </w:t>
      </w:r>
    </w:p>
    <w:p w14:paraId="02EB378F" w14:textId="77777777" w:rsidR="006062CB" w:rsidRDefault="006062CB">
      <w:pPr>
        <w:rPr>
          <w:rFonts w:ascii="Calibri" w:hAnsi="Calibri" w:cs="Arial"/>
          <w:szCs w:val="22"/>
        </w:rPr>
      </w:pPr>
    </w:p>
    <w:p w14:paraId="32B85367" w14:textId="1CAFED48" w:rsidR="00A24E97" w:rsidRDefault="00A24E97" w:rsidP="6D7EE999">
      <w:pPr>
        <w:rPr>
          <w:rFonts w:ascii="Calibri" w:hAnsi="Calibri" w:cs="Arial"/>
        </w:rPr>
      </w:pPr>
      <w:r w:rsidRPr="6D7EE999">
        <w:rPr>
          <w:rFonts w:ascii="Calibri" w:hAnsi="Calibri" w:cs="Arial"/>
        </w:rPr>
        <w:t>We believe that children need to behave well to get the best from their learning</w:t>
      </w:r>
      <w:r w:rsidR="006062CB" w:rsidRPr="6D7EE999">
        <w:rPr>
          <w:rFonts w:ascii="Calibri" w:hAnsi="Calibri" w:cs="Arial"/>
        </w:rPr>
        <w:t xml:space="preserve">. </w:t>
      </w:r>
      <w:r w:rsidR="1922E415" w:rsidRPr="6D7EE999">
        <w:rPr>
          <w:rFonts w:ascii="Calibri" w:hAnsi="Calibri" w:cs="Arial"/>
        </w:rPr>
        <w:t xml:space="preserve">At the moment, good behaviour and following staff expectations quickly and calmly is key to keeping everyone safe. </w:t>
      </w:r>
    </w:p>
    <w:p w14:paraId="24527F62" w14:textId="78961188" w:rsidR="00A24E97" w:rsidRDefault="00A24E97" w:rsidP="6D7EE999">
      <w:pPr>
        <w:rPr>
          <w:rFonts w:ascii="Calibri" w:hAnsi="Calibri" w:cs="Arial"/>
        </w:rPr>
      </w:pPr>
    </w:p>
    <w:p w14:paraId="2C1C5354" w14:textId="0DE57FFD" w:rsidR="00A24E97" w:rsidRDefault="006062CB" w:rsidP="6D7EE999">
      <w:pPr>
        <w:rPr>
          <w:rFonts w:ascii="Calibri" w:hAnsi="Calibri" w:cs="Arial"/>
        </w:rPr>
      </w:pPr>
      <w:r w:rsidRPr="6D7EE999">
        <w:rPr>
          <w:rFonts w:ascii="Calibri" w:hAnsi="Calibri" w:cs="Arial"/>
        </w:rPr>
        <w:t>W</w:t>
      </w:r>
      <w:r w:rsidR="00A24E97" w:rsidRPr="6D7EE999">
        <w:rPr>
          <w:rFonts w:ascii="Calibri" w:hAnsi="Calibri" w:cs="Arial"/>
        </w:rPr>
        <w:t xml:space="preserve">e have high </w:t>
      </w:r>
      <w:r w:rsidR="00920199" w:rsidRPr="6D7EE999">
        <w:rPr>
          <w:rFonts w:ascii="Calibri" w:hAnsi="Calibri" w:cs="Arial"/>
        </w:rPr>
        <w:t>expectations</w:t>
      </w:r>
      <w:r w:rsidRPr="6D7EE999">
        <w:rPr>
          <w:rFonts w:ascii="Calibri" w:hAnsi="Calibri" w:cs="Arial"/>
        </w:rPr>
        <w:t xml:space="preserve"> of our children. W</w:t>
      </w:r>
      <w:r w:rsidR="00A24E97" w:rsidRPr="6D7EE999">
        <w:rPr>
          <w:rFonts w:ascii="Calibri" w:hAnsi="Calibri" w:cs="Arial"/>
        </w:rPr>
        <w:t>e know that children are learning the social</w:t>
      </w:r>
      <w:r w:rsidR="00920199" w:rsidRPr="6D7EE999">
        <w:rPr>
          <w:rFonts w:ascii="Calibri" w:hAnsi="Calibri" w:cs="Arial"/>
        </w:rPr>
        <w:t xml:space="preserve"> and emotional</w:t>
      </w:r>
      <w:r w:rsidR="00A24E97" w:rsidRPr="6D7EE999">
        <w:rPr>
          <w:rFonts w:ascii="Calibri" w:hAnsi="Calibri" w:cs="Arial"/>
        </w:rPr>
        <w:t xml:space="preserve"> skills they need to be successful adults and so will take all opportunities to teach children about the best possible choices. </w:t>
      </w:r>
      <w:r w:rsidR="00920199" w:rsidRPr="6D7EE999">
        <w:rPr>
          <w:rFonts w:ascii="Calibri" w:hAnsi="Calibri" w:cs="Arial"/>
        </w:rPr>
        <w:t xml:space="preserve">We know that we all make mistakes sometimes, which help us learn. </w:t>
      </w:r>
    </w:p>
    <w:p w14:paraId="6A05A809" w14:textId="77777777" w:rsidR="00A24E97" w:rsidRDefault="00A24E97">
      <w:pPr>
        <w:rPr>
          <w:rFonts w:ascii="Calibri" w:hAnsi="Calibri" w:cs="Arial"/>
          <w:szCs w:val="22"/>
        </w:rPr>
      </w:pPr>
    </w:p>
    <w:p w14:paraId="23030948" w14:textId="34B2B7A9" w:rsidR="00392232" w:rsidRDefault="00A24E97" w:rsidP="6D7EE999">
      <w:pPr>
        <w:rPr>
          <w:rFonts w:ascii="Calibri" w:hAnsi="Calibri" w:cs="Arial"/>
        </w:rPr>
      </w:pPr>
      <w:r w:rsidRPr="6D7EE999">
        <w:rPr>
          <w:rFonts w:ascii="Calibri" w:hAnsi="Calibri" w:cs="Arial"/>
        </w:rPr>
        <w:t>We</w:t>
      </w:r>
      <w:r w:rsidR="006062CB" w:rsidRPr="6D7EE999">
        <w:rPr>
          <w:rFonts w:ascii="Calibri" w:hAnsi="Calibri" w:cs="Arial"/>
        </w:rPr>
        <w:t xml:space="preserve"> expect all adults in our school community to</w:t>
      </w:r>
      <w:r w:rsidRPr="6D7EE999">
        <w:rPr>
          <w:rFonts w:ascii="Calibri" w:hAnsi="Calibri" w:cs="Arial"/>
        </w:rPr>
        <w:t xml:space="preserve"> teach that we all h</w:t>
      </w:r>
      <w:r w:rsidR="00392232" w:rsidRPr="6D7EE999">
        <w:rPr>
          <w:rFonts w:ascii="Calibri" w:hAnsi="Calibri" w:cs="Arial"/>
        </w:rPr>
        <w:t>ave choices about our behaviour; we can make great</w:t>
      </w:r>
      <w:r w:rsidRPr="6D7EE999">
        <w:rPr>
          <w:rFonts w:ascii="Calibri" w:hAnsi="Calibri" w:cs="Arial"/>
        </w:rPr>
        <w:t xml:space="preserve"> choices or poor choices. When children have made poor choices there will be a consequence, which is designed to help that child reflect on their choice and the importance of making different choices in future. </w:t>
      </w:r>
      <w:r w:rsidR="65A42771" w:rsidRPr="6D7EE999">
        <w:rPr>
          <w:rFonts w:ascii="Calibri" w:hAnsi="Calibri" w:cs="Arial"/>
        </w:rPr>
        <w:t xml:space="preserve">In the current climate, these consequences will be swiftly applied should any child behave in a way which puts themselves or others at risk. This includes leaving the bubble or repeatedly refusing to follow adult instructions (e.g. hand washing and using appropriate outdoor play spaces). </w:t>
      </w:r>
    </w:p>
    <w:p w14:paraId="41C8F396" w14:textId="47EAC732" w:rsidR="00392232" w:rsidRDefault="00392232" w:rsidP="6D7EE999">
      <w:pPr>
        <w:rPr>
          <w:rFonts w:ascii="Calibri" w:hAnsi="Calibri" w:cs="Arial"/>
        </w:rPr>
      </w:pPr>
    </w:p>
    <w:p w14:paraId="23A4A1E0" w14:textId="77777777" w:rsidR="006062CB" w:rsidRDefault="006062CB">
      <w:pPr>
        <w:rPr>
          <w:rFonts w:ascii="Calibri" w:hAnsi="Calibri" w:cs="Arial"/>
          <w:szCs w:val="22"/>
        </w:rPr>
      </w:pPr>
      <w:r>
        <w:rPr>
          <w:rFonts w:ascii="Calibri" w:hAnsi="Calibri" w:cs="Arial"/>
          <w:szCs w:val="22"/>
        </w:rPr>
        <w:t>Children who have made great choices</w:t>
      </w:r>
      <w:r w:rsidR="00392232">
        <w:rPr>
          <w:rFonts w:ascii="Calibri" w:hAnsi="Calibri" w:cs="Arial"/>
          <w:szCs w:val="22"/>
        </w:rPr>
        <w:t xml:space="preserve"> or have shown exceptional effort</w:t>
      </w:r>
      <w:r>
        <w:rPr>
          <w:rFonts w:ascii="Calibri" w:hAnsi="Calibri" w:cs="Arial"/>
          <w:szCs w:val="22"/>
        </w:rPr>
        <w:t xml:space="preserve"> are rewarded, using our system of recognitions. </w:t>
      </w:r>
    </w:p>
    <w:p w14:paraId="72A3D3EC" w14:textId="77777777" w:rsidR="0089154C" w:rsidRPr="000200AB" w:rsidRDefault="0089154C">
      <w:pPr>
        <w:rPr>
          <w:rFonts w:ascii="Calibri" w:hAnsi="Calibri" w:cs="Arial"/>
          <w:szCs w:val="22"/>
        </w:rPr>
      </w:pPr>
    </w:p>
    <w:p w14:paraId="59132A9B" w14:textId="173FDA7C" w:rsidR="662E7226" w:rsidRDefault="662E7226" w:rsidP="6D7EE999">
      <w:pPr>
        <w:spacing w:line="259" w:lineRule="auto"/>
        <w:rPr>
          <w:rFonts w:ascii="Calibri" w:hAnsi="Calibri" w:cs="Arial"/>
        </w:rPr>
      </w:pPr>
      <w:r w:rsidRPr="6D7EE999">
        <w:rPr>
          <w:rFonts w:ascii="Calibri" w:hAnsi="Calibri" w:cs="Arial"/>
        </w:rPr>
        <w:t xml:space="preserve">Exemplary behaviour is a partnership and we expect all families to form a key part of our approach and to support staff and their decisions. </w:t>
      </w:r>
      <w:r w:rsidR="15C56DA9" w:rsidRPr="6D7EE999">
        <w:rPr>
          <w:rFonts w:ascii="Calibri" w:hAnsi="Calibri" w:cs="Arial"/>
        </w:rPr>
        <w:t xml:space="preserve">All new parents at our school will be asked to sign a copy of our Home School Agreement to reflect this. </w:t>
      </w:r>
      <w:r w:rsidR="7BDBBB43" w:rsidRPr="6D7EE999">
        <w:rPr>
          <w:rFonts w:ascii="Calibri" w:hAnsi="Calibri" w:cs="Arial"/>
        </w:rPr>
        <w:t xml:space="preserve">This behaviour amendment will be circulated to all parents who will be asked to sign a letter acknowledging they have received it and agree to support the school in implementing these expectations. </w:t>
      </w:r>
    </w:p>
    <w:p w14:paraId="29D6B04F" w14:textId="69D92B4C" w:rsidR="00A77BBE" w:rsidRPr="000200AB" w:rsidRDefault="00392232" w:rsidP="6D7EE999">
      <w:pPr>
        <w:rPr>
          <w:rFonts w:ascii="Calibri" w:hAnsi="Calibri" w:cs="Arial"/>
        </w:rPr>
      </w:pPr>
      <w:r w:rsidRPr="6D7EE999">
        <w:rPr>
          <w:rFonts w:ascii="Calibri" w:hAnsi="Calibri" w:cs="Arial"/>
        </w:rPr>
        <w:t xml:space="preserve"> </w:t>
      </w:r>
    </w:p>
    <w:p w14:paraId="4DFB33F2" w14:textId="029CE68F" w:rsidR="0089154C" w:rsidRPr="00A77BBE" w:rsidRDefault="00A77BBE" w:rsidP="6D7EE999">
      <w:pPr>
        <w:rPr>
          <w:rFonts w:ascii="Calibri" w:hAnsi="Calibri" w:cs="Arial"/>
          <w:b/>
          <w:bCs/>
          <w:u w:val="single"/>
        </w:rPr>
      </w:pPr>
      <w:r w:rsidRPr="6D7EE999">
        <w:rPr>
          <w:rFonts w:ascii="Calibri" w:hAnsi="Calibri" w:cs="Arial"/>
          <w:b/>
          <w:bCs/>
          <w:u w:val="single"/>
        </w:rPr>
        <w:t xml:space="preserve">Our </w:t>
      </w:r>
      <w:r w:rsidR="123E51EF" w:rsidRPr="6D7EE999">
        <w:rPr>
          <w:rFonts w:ascii="Calibri" w:hAnsi="Calibri" w:cs="Arial"/>
          <w:b/>
          <w:bCs/>
          <w:u w:val="single"/>
        </w:rPr>
        <w:t>Golden Rules</w:t>
      </w:r>
    </w:p>
    <w:p w14:paraId="0E27B00A" w14:textId="77777777" w:rsidR="00A77BBE" w:rsidRDefault="00A77BBE" w:rsidP="0089154C">
      <w:pPr>
        <w:rPr>
          <w:rFonts w:ascii="Calibri" w:hAnsi="Calibri" w:cs="Arial"/>
          <w:b/>
          <w:szCs w:val="22"/>
        </w:rPr>
      </w:pPr>
    </w:p>
    <w:p w14:paraId="60061E4C" w14:textId="5E8618A7" w:rsidR="00A77BBE" w:rsidRDefault="000A16CA" w:rsidP="6D7EE999">
      <w:pPr>
        <w:numPr>
          <w:ilvl w:val="0"/>
          <w:numId w:val="11"/>
        </w:numPr>
        <w:rPr>
          <w:rFonts w:ascii="Calibri" w:hAnsi="Calibri"/>
        </w:rPr>
      </w:pPr>
      <w:r w:rsidRPr="6D7EE999">
        <w:rPr>
          <w:rFonts w:ascii="Calibri" w:hAnsi="Calibri"/>
        </w:rPr>
        <w:t xml:space="preserve">We </w:t>
      </w:r>
      <w:r w:rsidR="4D85B63C" w:rsidRPr="6D7EE999">
        <w:rPr>
          <w:rFonts w:ascii="Calibri" w:hAnsi="Calibri"/>
        </w:rPr>
        <w:t>are gentle (We don’t hurt others)</w:t>
      </w:r>
    </w:p>
    <w:p w14:paraId="1DA16F0C" w14:textId="40B29EC4" w:rsidR="0089154C" w:rsidRPr="000200AB" w:rsidRDefault="4D85B63C" w:rsidP="6D7EE999">
      <w:pPr>
        <w:numPr>
          <w:ilvl w:val="0"/>
          <w:numId w:val="11"/>
        </w:numPr>
      </w:pPr>
      <w:r w:rsidRPr="6D7EE999">
        <w:rPr>
          <w:rFonts w:ascii="Calibri" w:hAnsi="Calibri"/>
        </w:rPr>
        <w:t>We are kind and helpful (We don’t hurt anyone’s feelings)</w:t>
      </w:r>
    </w:p>
    <w:p w14:paraId="0F51B7C8" w14:textId="3A71CA7B" w:rsidR="0089154C" w:rsidRPr="000200AB" w:rsidRDefault="4D85B63C" w:rsidP="6D7EE999">
      <w:pPr>
        <w:numPr>
          <w:ilvl w:val="0"/>
          <w:numId w:val="11"/>
        </w:numPr>
      </w:pPr>
      <w:r w:rsidRPr="6D7EE999">
        <w:rPr>
          <w:rFonts w:ascii="Calibri" w:hAnsi="Calibri"/>
        </w:rPr>
        <w:t>We listen (We don’t interrupt)</w:t>
      </w:r>
    </w:p>
    <w:p w14:paraId="55083C6A" w14:textId="369DB8F3" w:rsidR="0089154C" w:rsidRPr="000200AB" w:rsidRDefault="4D85B63C" w:rsidP="6D7EE999">
      <w:pPr>
        <w:numPr>
          <w:ilvl w:val="0"/>
          <w:numId w:val="11"/>
        </w:numPr>
      </w:pPr>
      <w:r w:rsidRPr="6D7EE999">
        <w:rPr>
          <w:rFonts w:ascii="Calibri" w:hAnsi="Calibri"/>
        </w:rPr>
        <w:t>We are honest (We don’t cover up the truth)</w:t>
      </w:r>
    </w:p>
    <w:p w14:paraId="5A7C7A0C" w14:textId="7BC19A02" w:rsidR="0089154C" w:rsidRPr="000200AB" w:rsidRDefault="4D85B63C" w:rsidP="6D7EE999">
      <w:pPr>
        <w:numPr>
          <w:ilvl w:val="0"/>
          <w:numId w:val="11"/>
        </w:numPr>
      </w:pPr>
      <w:r w:rsidRPr="6D7EE999">
        <w:rPr>
          <w:rFonts w:ascii="Calibri" w:hAnsi="Calibri"/>
        </w:rPr>
        <w:t>We work hard (We don’t waste out own or others’ time)</w:t>
      </w:r>
    </w:p>
    <w:p w14:paraId="5B85A7E0" w14:textId="5DBE22E5" w:rsidR="0089154C" w:rsidRPr="000200AB" w:rsidRDefault="4D85B63C" w:rsidP="6D7EE999">
      <w:pPr>
        <w:numPr>
          <w:ilvl w:val="0"/>
          <w:numId w:val="11"/>
        </w:numPr>
      </w:pPr>
      <w:r w:rsidRPr="6D7EE999">
        <w:rPr>
          <w:rFonts w:ascii="Calibri" w:hAnsi="Calibri"/>
        </w:rPr>
        <w:t>We look after property (We don’t waste or damage things)</w:t>
      </w:r>
    </w:p>
    <w:p w14:paraId="098D38EE" w14:textId="26BFD590" w:rsidR="0089154C" w:rsidRPr="000200AB" w:rsidRDefault="4D85B63C" w:rsidP="6D7EE999">
      <w:pPr>
        <w:numPr>
          <w:ilvl w:val="0"/>
          <w:numId w:val="11"/>
        </w:numPr>
      </w:pPr>
      <w:r w:rsidRPr="6D7EE999">
        <w:rPr>
          <w:rFonts w:ascii="Calibri" w:hAnsi="Calibri"/>
        </w:rPr>
        <w:t>We stay in our bubbles (We don’t ever wander off or go in other groups’ spaces)</w:t>
      </w:r>
    </w:p>
    <w:p w14:paraId="0F4C5E3E" w14:textId="6328A302" w:rsidR="0089154C" w:rsidRPr="000200AB" w:rsidRDefault="4D85B63C" w:rsidP="6D7EE999">
      <w:pPr>
        <w:numPr>
          <w:ilvl w:val="0"/>
          <w:numId w:val="11"/>
        </w:numPr>
      </w:pPr>
      <w:r w:rsidRPr="6D7EE999">
        <w:rPr>
          <w:rFonts w:ascii="Calibri" w:hAnsi="Calibri"/>
        </w:rPr>
        <w:t>We try to stay apart from other people (We don’t go close to them unless an adult says we can)</w:t>
      </w:r>
    </w:p>
    <w:p w14:paraId="3A61FCE5" w14:textId="75EF2405" w:rsidR="0089154C" w:rsidRPr="000200AB" w:rsidRDefault="4D85B63C" w:rsidP="6D7EE999">
      <w:pPr>
        <w:numPr>
          <w:ilvl w:val="0"/>
          <w:numId w:val="11"/>
        </w:numPr>
      </w:pPr>
      <w:r w:rsidRPr="6D7EE999">
        <w:rPr>
          <w:rFonts w:ascii="Calibri" w:hAnsi="Calibri"/>
        </w:rPr>
        <w:t xml:space="preserve">We wash our hands and catch sneezes or coughs in a tissue. </w:t>
      </w:r>
      <w:r w:rsidR="00233572" w:rsidRPr="6D7EE999">
        <w:rPr>
          <w:rFonts w:ascii="Calibri" w:hAnsi="Calibri"/>
        </w:rPr>
        <w:t xml:space="preserve"> </w:t>
      </w:r>
    </w:p>
    <w:p w14:paraId="39640057" w14:textId="640CBE9B" w:rsidR="6D7EE999" w:rsidRDefault="6D7EE999" w:rsidP="6D7EE999">
      <w:pPr>
        <w:rPr>
          <w:rFonts w:ascii="Calibri" w:hAnsi="Calibri"/>
        </w:rPr>
      </w:pPr>
    </w:p>
    <w:p w14:paraId="715DD27F" w14:textId="488C41C0" w:rsidR="6D7EE999" w:rsidRDefault="6D7EE999" w:rsidP="6D7EE999">
      <w:pPr>
        <w:rPr>
          <w:rFonts w:ascii="Calibri" w:hAnsi="Calibri"/>
        </w:rPr>
      </w:pPr>
    </w:p>
    <w:p w14:paraId="049F31CB" w14:textId="77777777" w:rsidR="0089154C" w:rsidRDefault="0089154C">
      <w:pPr>
        <w:rPr>
          <w:rFonts w:ascii="Calibri" w:hAnsi="Calibri"/>
          <w:b/>
          <w:szCs w:val="32"/>
        </w:rPr>
      </w:pPr>
    </w:p>
    <w:p w14:paraId="2F719631" w14:textId="3C7DEAC1" w:rsidR="00FF3513" w:rsidRPr="004F3FEE" w:rsidRDefault="6D7EE999">
      <w:r>
        <w:br w:type="page"/>
      </w:r>
      <w:r w:rsidR="00FF3513" w:rsidRPr="00FF3513">
        <w:rPr>
          <w:rFonts w:ascii="Calibri" w:hAnsi="Calibri"/>
          <w:b/>
          <w:szCs w:val="32"/>
          <w:u w:val="single"/>
        </w:rPr>
        <w:lastRenderedPageBreak/>
        <w:t>Our Recognitions</w:t>
      </w:r>
    </w:p>
    <w:p w14:paraId="53128261" w14:textId="77777777" w:rsidR="00FF3513" w:rsidRDefault="00FF3513">
      <w:pPr>
        <w:rPr>
          <w:rFonts w:ascii="Calibri" w:hAnsi="Calibri"/>
          <w:b/>
          <w:szCs w:val="32"/>
        </w:rPr>
      </w:pPr>
    </w:p>
    <w:p w14:paraId="5CEAEBB3" w14:textId="77777777" w:rsidR="00FF3513" w:rsidRDefault="00FF3513">
      <w:pPr>
        <w:rPr>
          <w:rFonts w:ascii="Calibri" w:hAnsi="Calibri"/>
          <w:b/>
          <w:szCs w:val="32"/>
        </w:rPr>
      </w:pPr>
      <w:r>
        <w:rPr>
          <w:rFonts w:ascii="Calibri" w:hAnsi="Calibri"/>
          <w:b/>
          <w:szCs w:val="32"/>
        </w:rPr>
        <w:t xml:space="preserve">We recognise children’s great choices or exemplary effort by: </w:t>
      </w:r>
    </w:p>
    <w:p w14:paraId="62486C05" w14:textId="77777777" w:rsidR="00FF3513" w:rsidRDefault="00FF3513">
      <w:pPr>
        <w:rPr>
          <w:rFonts w:ascii="Calibri" w:hAnsi="Calibri"/>
          <w:b/>
          <w:szCs w:val="32"/>
        </w:rPr>
      </w:pPr>
    </w:p>
    <w:p w14:paraId="4A2AF772" w14:textId="77777777" w:rsidR="00FF3513" w:rsidRDefault="00FF3513">
      <w:pPr>
        <w:rPr>
          <w:rFonts w:ascii="Calibri" w:hAnsi="Calibri"/>
          <w:szCs w:val="32"/>
        </w:rPr>
      </w:pPr>
      <w:r>
        <w:rPr>
          <w:rFonts w:ascii="Calibri" w:hAnsi="Calibri"/>
          <w:szCs w:val="32"/>
        </w:rPr>
        <w:t>Giving specific praise</w:t>
      </w:r>
    </w:p>
    <w:p w14:paraId="321C4C08" w14:textId="286005A9" w:rsidR="00F64AED" w:rsidRDefault="662E7226" w:rsidP="662E7226">
      <w:pPr>
        <w:rPr>
          <w:rFonts w:ascii="Calibri" w:hAnsi="Calibri"/>
        </w:rPr>
      </w:pPr>
      <w:r w:rsidRPr="6D7EE999">
        <w:rPr>
          <w:rFonts w:ascii="Calibri" w:hAnsi="Calibri"/>
        </w:rPr>
        <w:t xml:space="preserve">Headteacher’s Award certificates, presented </w:t>
      </w:r>
      <w:r w:rsidR="0DE2CB6C" w:rsidRPr="6D7EE999">
        <w:rPr>
          <w:rFonts w:ascii="Calibri" w:hAnsi="Calibri"/>
        </w:rPr>
        <w:t>online in Friday Zoom assembly</w:t>
      </w:r>
    </w:p>
    <w:p w14:paraId="4C9BCEFA" w14:textId="77777777" w:rsidR="00FF3513" w:rsidRDefault="00F64AED">
      <w:pPr>
        <w:rPr>
          <w:rFonts w:ascii="Calibri" w:hAnsi="Calibri"/>
          <w:szCs w:val="32"/>
        </w:rPr>
      </w:pPr>
      <w:r>
        <w:rPr>
          <w:rFonts w:ascii="Calibri" w:hAnsi="Calibri"/>
          <w:szCs w:val="32"/>
        </w:rPr>
        <w:t>Stickers</w:t>
      </w:r>
    </w:p>
    <w:p w14:paraId="20813A6C" w14:textId="07130B4F" w:rsidR="00FF3513" w:rsidRPr="00FF3513" w:rsidRDefault="662E7226" w:rsidP="662E7226">
      <w:pPr>
        <w:rPr>
          <w:rFonts w:ascii="Calibri" w:hAnsi="Calibri"/>
        </w:rPr>
      </w:pPr>
      <w:r w:rsidRPr="6D7EE999">
        <w:rPr>
          <w:rFonts w:ascii="Calibri" w:hAnsi="Calibri"/>
        </w:rPr>
        <w:t>House Points</w:t>
      </w:r>
      <w:r w:rsidR="623A6E78" w:rsidRPr="6D7EE999">
        <w:rPr>
          <w:rFonts w:ascii="Calibri" w:hAnsi="Calibri"/>
        </w:rPr>
        <w:t xml:space="preserve"> (collected on the House Point chart in class and shared in Zoom assembly)</w:t>
      </w:r>
    </w:p>
    <w:p w14:paraId="147B6797" w14:textId="77777777" w:rsidR="00FF3513" w:rsidRPr="00FF3513" w:rsidRDefault="00FF3513">
      <w:pPr>
        <w:rPr>
          <w:rFonts w:ascii="Calibri" w:hAnsi="Calibri"/>
          <w:szCs w:val="32"/>
        </w:rPr>
      </w:pPr>
      <w:r w:rsidRPr="00FF3513">
        <w:rPr>
          <w:rFonts w:ascii="Calibri" w:hAnsi="Calibri"/>
          <w:szCs w:val="32"/>
        </w:rPr>
        <w:t>Sending letters and postcards home</w:t>
      </w:r>
    </w:p>
    <w:p w14:paraId="7E2661D7" w14:textId="77777777" w:rsidR="00FF3513" w:rsidRPr="00FF3513" w:rsidRDefault="00FF3513">
      <w:pPr>
        <w:rPr>
          <w:rFonts w:ascii="Calibri" w:hAnsi="Calibri"/>
          <w:szCs w:val="32"/>
        </w:rPr>
      </w:pPr>
      <w:r w:rsidRPr="00FF3513">
        <w:rPr>
          <w:rFonts w:ascii="Calibri" w:hAnsi="Calibri"/>
          <w:szCs w:val="32"/>
        </w:rPr>
        <w:t>Displayi</w:t>
      </w:r>
      <w:r>
        <w:rPr>
          <w:rFonts w:ascii="Calibri" w:hAnsi="Calibri"/>
          <w:szCs w:val="32"/>
        </w:rPr>
        <w:t xml:space="preserve">ng work on the </w:t>
      </w:r>
      <w:r w:rsidR="00F64AED">
        <w:rPr>
          <w:rFonts w:ascii="Calibri" w:hAnsi="Calibri"/>
          <w:szCs w:val="32"/>
        </w:rPr>
        <w:t>Aspiration</w:t>
      </w:r>
      <w:r w:rsidRPr="00FF3513">
        <w:rPr>
          <w:rFonts w:ascii="Calibri" w:hAnsi="Calibri"/>
          <w:szCs w:val="32"/>
        </w:rPr>
        <w:t xml:space="preserve"> wall</w:t>
      </w:r>
    </w:p>
    <w:p w14:paraId="25F2AE13" w14:textId="77777777" w:rsidR="00FF3513" w:rsidRDefault="00FF3513">
      <w:pPr>
        <w:rPr>
          <w:rFonts w:ascii="Calibri" w:hAnsi="Calibri"/>
          <w:szCs w:val="32"/>
        </w:rPr>
      </w:pPr>
      <w:r w:rsidRPr="6D7EE999">
        <w:rPr>
          <w:rFonts w:ascii="Calibri" w:hAnsi="Calibri"/>
        </w:rPr>
        <w:t>Choosing children to be the Class Captain for the day</w:t>
      </w:r>
    </w:p>
    <w:p w14:paraId="42A62A95" w14:textId="7D600A0C" w:rsidR="2E294A4F" w:rsidRDefault="2E294A4F" w:rsidP="6D7EE999">
      <w:pPr>
        <w:spacing w:line="259" w:lineRule="auto"/>
        <w:rPr>
          <w:rFonts w:ascii="Calibri" w:hAnsi="Calibri"/>
        </w:rPr>
      </w:pPr>
      <w:r w:rsidRPr="6D7EE999">
        <w:rPr>
          <w:rFonts w:ascii="Calibri" w:hAnsi="Calibri"/>
        </w:rPr>
        <w:t>Golden Time (earned during the week by each class and celebrated on a Friday together)</w:t>
      </w:r>
    </w:p>
    <w:p w14:paraId="03738170" w14:textId="04D3B723" w:rsidR="00937C52" w:rsidRPr="00937C52" w:rsidRDefault="00937C52" w:rsidP="6D7EE999">
      <w:pPr>
        <w:spacing w:line="259" w:lineRule="auto"/>
        <w:rPr>
          <w:rFonts w:asciiTheme="minorHAnsi" w:hAnsiTheme="minorHAnsi" w:cstheme="minorHAnsi"/>
        </w:rPr>
      </w:pPr>
      <w:r w:rsidRPr="00937C52">
        <w:rPr>
          <w:rFonts w:asciiTheme="minorHAnsi" w:hAnsiTheme="minorHAnsi" w:cstheme="minorHAnsi"/>
        </w:rPr>
        <w:t>Golden table- for the class showing the best behaviour in the dining hall</w:t>
      </w:r>
      <w:r w:rsidR="000A5169">
        <w:rPr>
          <w:rFonts w:asciiTheme="minorHAnsi" w:hAnsiTheme="minorHAnsi" w:cstheme="minorHAnsi"/>
        </w:rPr>
        <w:t xml:space="preserve"> including choosing the music</w:t>
      </w:r>
    </w:p>
    <w:p w14:paraId="4B99056E" w14:textId="77777777" w:rsidR="0089154C" w:rsidRPr="000200AB" w:rsidRDefault="0089154C" w:rsidP="0089154C">
      <w:pPr>
        <w:rPr>
          <w:rFonts w:ascii="Calibri" w:hAnsi="Calibri"/>
          <w:szCs w:val="32"/>
        </w:rPr>
      </w:pPr>
    </w:p>
    <w:p w14:paraId="3FFE038E" w14:textId="288146E6" w:rsidR="0089154C" w:rsidRPr="00230AB4" w:rsidRDefault="007E5FAE" w:rsidP="0089154C">
      <w:r w:rsidRPr="007E5FAE">
        <w:rPr>
          <w:rFonts w:ascii="Calibri" w:hAnsi="Calibri" w:cs="Arial"/>
          <w:b/>
          <w:szCs w:val="22"/>
          <w:u w:val="single"/>
        </w:rPr>
        <w:t>Our Consequences</w:t>
      </w:r>
    </w:p>
    <w:p w14:paraId="1299C43A" w14:textId="77777777" w:rsidR="00AD4A52" w:rsidRDefault="00AD4A52" w:rsidP="0089154C">
      <w:pPr>
        <w:rPr>
          <w:rFonts w:ascii="Calibri" w:hAnsi="Calibri" w:cs="Arial"/>
          <w:b/>
          <w:szCs w:val="22"/>
          <w:u w:val="single"/>
        </w:rPr>
      </w:pPr>
    </w:p>
    <w:p w14:paraId="671D1481" w14:textId="77777777" w:rsidR="00AD4A52" w:rsidRPr="00CE32D3" w:rsidRDefault="00AD4A52" w:rsidP="0089154C">
      <w:pPr>
        <w:rPr>
          <w:rFonts w:ascii="Calibri" w:hAnsi="Calibri" w:cs="Arial"/>
          <w:szCs w:val="22"/>
        </w:rPr>
      </w:pPr>
      <w:r w:rsidRPr="00CE32D3">
        <w:rPr>
          <w:rFonts w:ascii="Calibri" w:hAnsi="Calibri" w:cs="Arial"/>
          <w:szCs w:val="22"/>
        </w:rPr>
        <w:t>All incid</w:t>
      </w:r>
      <w:r w:rsidR="00CE32D3">
        <w:rPr>
          <w:rFonts w:ascii="Calibri" w:hAnsi="Calibri" w:cs="Arial"/>
          <w:szCs w:val="22"/>
        </w:rPr>
        <w:t>ents resulting in a consequence, beyond a reminder,</w:t>
      </w:r>
      <w:r w:rsidRPr="00CE32D3">
        <w:rPr>
          <w:rFonts w:ascii="Calibri" w:hAnsi="Calibri" w:cs="Arial"/>
          <w:szCs w:val="22"/>
        </w:rPr>
        <w:t xml:space="preserve"> are recorded using </w:t>
      </w:r>
      <w:r w:rsidR="00F64AED">
        <w:rPr>
          <w:rFonts w:ascii="Calibri" w:hAnsi="Calibri" w:cs="Arial"/>
          <w:szCs w:val="22"/>
        </w:rPr>
        <w:t>CPOMS (our secure, online safeguarding and behaviour system)</w:t>
      </w:r>
      <w:r w:rsidRPr="00CE32D3">
        <w:rPr>
          <w:rFonts w:ascii="Calibri" w:hAnsi="Calibri" w:cs="Arial"/>
          <w:szCs w:val="22"/>
        </w:rPr>
        <w:t xml:space="preserve">. Any incident of a discriminatory nature (e.g. racist or homophobic language) is also recorded. </w:t>
      </w:r>
    </w:p>
    <w:p w14:paraId="4DDBEF00" w14:textId="77777777" w:rsidR="007E5FAE" w:rsidRDefault="007E5FAE" w:rsidP="0089154C">
      <w:pPr>
        <w:rPr>
          <w:rFonts w:ascii="Calibri" w:hAnsi="Calibri" w:cs="Arial"/>
          <w:b/>
          <w:szCs w:val="22"/>
        </w:rPr>
      </w:pPr>
    </w:p>
    <w:p w14:paraId="5D5637C5" w14:textId="5035F342" w:rsidR="000A16CA" w:rsidRDefault="007E5FAE" w:rsidP="0089154C">
      <w:pPr>
        <w:rPr>
          <w:rFonts w:ascii="Calibri" w:hAnsi="Calibri" w:cs="Arial"/>
          <w:szCs w:val="22"/>
        </w:rPr>
      </w:pPr>
      <w:r w:rsidRPr="007E5FAE">
        <w:rPr>
          <w:rFonts w:ascii="Calibri" w:hAnsi="Calibri" w:cs="Arial"/>
          <w:szCs w:val="22"/>
        </w:rPr>
        <w:t>Consequences are led by the child’</w:t>
      </w:r>
      <w:r w:rsidR="00DD3123">
        <w:rPr>
          <w:rFonts w:ascii="Calibri" w:hAnsi="Calibri" w:cs="Arial"/>
          <w:szCs w:val="22"/>
        </w:rPr>
        <w:t xml:space="preserve">s class teacher </w:t>
      </w:r>
      <w:r w:rsidRPr="007E5FAE">
        <w:rPr>
          <w:rFonts w:ascii="Calibri" w:hAnsi="Calibri" w:cs="Arial"/>
          <w:szCs w:val="22"/>
        </w:rPr>
        <w:t xml:space="preserve">and are designed to help that child learn from their choice. </w:t>
      </w:r>
      <w:r w:rsidR="004F3FEE">
        <w:rPr>
          <w:rFonts w:ascii="Calibri" w:hAnsi="Calibri" w:cs="Arial"/>
          <w:szCs w:val="22"/>
        </w:rPr>
        <w:t xml:space="preserve">In the current climate it is more important than ever that children respond positively to adult instructions. We have no choice but to take robust action should children refuse to maintain our Golden Rules at this time, particularly when remaining within their designated spaces and being </w:t>
      </w:r>
      <w:r w:rsidR="00230AB4">
        <w:rPr>
          <w:rFonts w:ascii="Calibri" w:hAnsi="Calibri" w:cs="Arial"/>
          <w:szCs w:val="22"/>
        </w:rPr>
        <w:t xml:space="preserve">safe. </w:t>
      </w:r>
      <w:r w:rsidR="004F3FEE">
        <w:rPr>
          <w:rFonts w:ascii="Calibri" w:hAnsi="Calibri" w:cs="Arial"/>
          <w:szCs w:val="22"/>
        </w:rPr>
        <w:t xml:space="preserve"> </w:t>
      </w:r>
    </w:p>
    <w:p w14:paraId="108FB0C8" w14:textId="1C0E9F39" w:rsidR="004F3FEE" w:rsidRPr="000A16CA" w:rsidRDefault="004F3FEE" w:rsidP="504E3025">
      <w:pPr>
        <w:rPr>
          <w:rFonts w:ascii="Calibri" w:hAnsi="Calibri" w:cs="Arial"/>
        </w:rPr>
      </w:pPr>
    </w:p>
    <w:tbl>
      <w:tblPr>
        <w:tblW w:w="0" w:type="auto"/>
        <w:tblLook w:val="01E0" w:firstRow="1" w:lastRow="1" w:firstColumn="1" w:lastColumn="1" w:noHBand="0" w:noVBand="0"/>
      </w:tblPr>
      <w:tblGrid>
        <w:gridCol w:w="1413"/>
        <w:gridCol w:w="9492"/>
      </w:tblGrid>
      <w:tr w:rsidR="0089154C" w:rsidRPr="000200AB" w14:paraId="3775F9CE" w14:textId="77777777" w:rsidTr="004F3FEE">
        <w:trPr>
          <w:trHeight w:val="418"/>
        </w:trPr>
        <w:tc>
          <w:tcPr>
            <w:tcW w:w="1413" w:type="dxa"/>
            <w:tcBorders>
              <w:top w:val="single" w:sz="4" w:space="0" w:color="auto"/>
              <w:left w:val="single" w:sz="4" w:space="0" w:color="auto"/>
              <w:bottom w:val="single" w:sz="4" w:space="0" w:color="auto"/>
              <w:right w:val="single" w:sz="4" w:space="0" w:color="auto"/>
            </w:tcBorders>
          </w:tcPr>
          <w:p w14:paraId="0FB78278" w14:textId="05DE94BB" w:rsidR="0089154C" w:rsidRPr="000200AB" w:rsidRDefault="000A16CA" w:rsidP="0089154C">
            <w:pPr>
              <w:ind w:right="-108"/>
              <w:rPr>
                <w:rFonts w:ascii="Calibri" w:hAnsi="Calibri" w:cs="Arial"/>
                <w:szCs w:val="22"/>
              </w:rPr>
            </w:pPr>
            <w:r>
              <w:rPr>
                <w:rFonts w:ascii="Calibri" w:hAnsi="Calibri" w:cs="Arial"/>
                <w:szCs w:val="22"/>
              </w:rPr>
              <w:t>Stage One</w:t>
            </w:r>
          </w:p>
        </w:tc>
        <w:tc>
          <w:tcPr>
            <w:tcW w:w="9492" w:type="dxa"/>
            <w:tcBorders>
              <w:top w:val="single" w:sz="4" w:space="0" w:color="auto"/>
              <w:left w:val="single" w:sz="4" w:space="0" w:color="auto"/>
              <w:bottom w:val="single" w:sz="4" w:space="0" w:color="auto"/>
              <w:right w:val="single" w:sz="4" w:space="0" w:color="auto"/>
            </w:tcBorders>
          </w:tcPr>
          <w:p w14:paraId="41D40B1E" w14:textId="431FB417" w:rsidR="0089154C" w:rsidRPr="000200AB" w:rsidRDefault="00CE32D3" w:rsidP="004F3FEE">
            <w:pPr>
              <w:ind w:right="-108"/>
              <w:rPr>
                <w:rFonts w:ascii="Calibri" w:hAnsi="Calibri" w:cs="Arial"/>
                <w:szCs w:val="22"/>
              </w:rPr>
            </w:pPr>
            <w:r>
              <w:rPr>
                <w:rFonts w:ascii="Calibri" w:hAnsi="Calibri" w:cs="Arial"/>
                <w:szCs w:val="22"/>
              </w:rPr>
              <w:t>Reminder</w:t>
            </w:r>
            <w:r w:rsidR="0089154C" w:rsidRPr="000200AB">
              <w:rPr>
                <w:rFonts w:ascii="Calibri" w:hAnsi="Calibri" w:cs="Arial"/>
                <w:szCs w:val="22"/>
              </w:rPr>
              <w:t xml:space="preserve"> with explanation.</w:t>
            </w:r>
          </w:p>
        </w:tc>
      </w:tr>
      <w:tr w:rsidR="0089154C" w:rsidRPr="000200AB" w14:paraId="10330116" w14:textId="77777777" w:rsidTr="004F3FEE">
        <w:trPr>
          <w:trHeight w:val="965"/>
        </w:trPr>
        <w:tc>
          <w:tcPr>
            <w:tcW w:w="1413" w:type="dxa"/>
            <w:tcBorders>
              <w:top w:val="single" w:sz="4" w:space="0" w:color="auto"/>
              <w:left w:val="single" w:sz="4" w:space="0" w:color="auto"/>
              <w:bottom w:val="single" w:sz="4" w:space="0" w:color="auto"/>
              <w:right w:val="single" w:sz="4" w:space="0" w:color="auto"/>
            </w:tcBorders>
          </w:tcPr>
          <w:p w14:paraId="3D9C6F37" w14:textId="77777777" w:rsidR="0089154C" w:rsidRPr="000200AB" w:rsidRDefault="000A16CA" w:rsidP="0089154C">
            <w:pPr>
              <w:ind w:right="-108"/>
              <w:rPr>
                <w:rFonts w:ascii="Calibri" w:hAnsi="Calibri" w:cs="Arial"/>
                <w:szCs w:val="22"/>
              </w:rPr>
            </w:pPr>
            <w:r>
              <w:rPr>
                <w:rFonts w:ascii="Calibri" w:hAnsi="Calibri" w:cs="Arial"/>
                <w:szCs w:val="22"/>
              </w:rPr>
              <w:t>Stage Two</w:t>
            </w:r>
          </w:p>
        </w:tc>
        <w:tc>
          <w:tcPr>
            <w:tcW w:w="9492" w:type="dxa"/>
            <w:tcBorders>
              <w:top w:val="single" w:sz="4" w:space="0" w:color="auto"/>
              <w:left w:val="single" w:sz="4" w:space="0" w:color="auto"/>
              <w:bottom w:val="single" w:sz="4" w:space="0" w:color="auto"/>
              <w:right w:val="single" w:sz="4" w:space="0" w:color="auto"/>
            </w:tcBorders>
          </w:tcPr>
          <w:p w14:paraId="6D8335BF" w14:textId="630E7E78" w:rsidR="004F3FEE" w:rsidRDefault="0089154C" w:rsidP="0089154C">
            <w:pPr>
              <w:ind w:right="-108"/>
              <w:rPr>
                <w:rFonts w:ascii="Calibri" w:hAnsi="Calibri" w:cs="Arial"/>
                <w:szCs w:val="22"/>
              </w:rPr>
            </w:pPr>
            <w:r w:rsidRPr="000200AB">
              <w:rPr>
                <w:rFonts w:ascii="Calibri" w:hAnsi="Calibri" w:cs="Arial"/>
                <w:szCs w:val="22"/>
              </w:rPr>
              <w:t>Teacher sees child at playtime to discuss incident b</w:t>
            </w:r>
            <w:r w:rsidR="004F3FEE">
              <w:rPr>
                <w:rFonts w:ascii="Calibri" w:hAnsi="Calibri" w:cs="Arial"/>
                <w:szCs w:val="22"/>
              </w:rPr>
              <w:t>efore going out to play (time is</w:t>
            </w:r>
            <w:r w:rsidRPr="000200AB">
              <w:rPr>
                <w:rFonts w:ascii="Calibri" w:hAnsi="Calibri" w:cs="Arial"/>
                <w:szCs w:val="22"/>
              </w:rPr>
              <w:t xml:space="preserve"> determined by nature of incident)</w:t>
            </w:r>
            <w:r w:rsidR="004F3FEE">
              <w:rPr>
                <w:rFonts w:ascii="Calibri" w:hAnsi="Calibri" w:cs="Arial"/>
                <w:szCs w:val="22"/>
              </w:rPr>
              <w:t xml:space="preserve"> </w:t>
            </w:r>
            <w:r w:rsidRPr="000200AB">
              <w:rPr>
                <w:rFonts w:ascii="Calibri" w:hAnsi="Calibri" w:cs="Arial"/>
                <w:szCs w:val="22"/>
              </w:rPr>
              <w:t>/completion of work before going out to play.</w:t>
            </w:r>
            <w:r w:rsidR="004F3FEE">
              <w:rPr>
                <w:rFonts w:ascii="Calibri" w:hAnsi="Calibri" w:cs="Arial"/>
                <w:szCs w:val="22"/>
              </w:rPr>
              <w:t xml:space="preserve"> </w:t>
            </w:r>
          </w:p>
          <w:p w14:paraId="20E041D8" w14:textId="77777777" w:rsidR="004F3FEE" w:rsidRDefault="004F3FEE" w:rsidP="0089154C">
            <w:pPr>
              <w:ind w:right="-108"/>
              <w:rPr>
                <w:rFonts w:ascii="Calibri" w:hAnsi="Calibri" w:cs="Arial"/>
                <w:szCs w:val="22"/>
              </w:rPr>
            </w:pPr>
          </w:p>
          <w:p w14:paraId="0562CB0E" w14:textId="1922B266" w:rsidR="0089154C" w:rsidRPr="000200AB" w:rsidRDefault="004F3FEE" w:rsidP="0089154C">
            <w:pPr>
              <w:ind w:right="-108"/>
              <w:rPr>
                <w:rFonts w:ascii="Calibri" w:hAnsi="Calibri" w:cs="Arial"/>
                <w:szCs w:val="22"/>
              </w:rPr>
            </w:pPr>
            <w:r>
              <w:rPr>
                <w:rFonts w:ascii="Calibri" w:hAnsi="Calibri" w:cs="Arial"/>
                <w:szCs w:val="22"/>
              </w:rPr>
              <w:t xml:space="preserve">If outside or in the dining room- child is asked to wait to the side until an adult is available to talk to them about their choices. </w:t>
            </w:r>
          </w:p>
        </w:tc>
      </w:tr>
      <w:tr w:rsidR="0089154C" w:rsidRPr="000200AB" w14:paraId="6A0D0481" w14:textId="77777777" w:rsidTr="004F3FEE">
        <w:trPr>
          <w:trHeight w:val="500"/>
        </w:trPr>
        <w:tc>
          <w:tcPr>
            <w:tcW w:w="1413" w:type="dxa"/>
            <w:tcBorders>
              <w:top w:val="single" w:sz="4" w:space="0" w:color="auto"/>
              <w:left w:val="single" w:sz="4" w:space="0" w:color="auto"/>
              <w:bottom w:val="single" w:sz="4" w:space="0" w:color="auto"/>
              <w:right w:val="single" w:sz="4" w:space="0" w:color="auto"/>
            </w:tcBorders>
          </w:tcPr>
          <w:p w14:paraId="7A1B273A" w14:textId="77777777" w:rsidR="0089154C" w:rsidRPr="000200AB" w:rsidRDefault="000A16CA" w:rsidP="0089154C">
            <w:pPr>
              <w:ind w:right="-108"/>
              <w:rPr>
                <w:rFonts w:ascii="Calibri" w:hAnsi="Calibri" w:cs="Arial"/>
                <w:szCs w:val="22"/>
              </w:rPr>
            </w:pPr>
            <w:r>
              <w:rPr>
                <w:rFonts w:ascii="Calibri" w:hAnsi="Calibri" w:cs="Arial"/>
                <w:szCs w:val="22"/>
              </w:rPr>
              <w:t>Stage Three</w:t>
            </w:r>
          </w:p>
        </w:tc>
        <w:tc>
          <w:tcPr>
            <w:tcW w:w="9492" w:type="dxa"/>
            <w:tcBorders>
              <w:top w:val="single" w:sz="4" w:space="0" w:color="auto"/>
              <w:left w:val="single" w:sz="4" w:space="0" w:color="auto"/>
              <w:bottom w:val="single" w:sz="4" w:space="0" w:color="auto"/>
              <w:right w:val="single" w:sz="4" w:space="0" w:color="auto"/>
            </w:tcBorders>
          </w:tcPr>
          <w:p w14:paraId="34CE0A41" w14:textId="417F50B9" w:rsidR="0089154C" w:rsidRPr="000200AB" w:rsidRDefault="4474791C" w:rsidP="6D7EE999">
            <w:pPr>
              <w:ind w:right="-108"/>
              <w:rPr>
                <w:rFonts w:ascii="Calibri" w:hAnsi="Calibri" w:cs="Arial"/>
              </w:rPr>
            </w:pPr>
            <w:r w:rsidRPr="6D7EE999">
              <w:rPr>
                <w:rFonts w:ascii="Calibri" w:hAnsi="Calibri" w:cs="Arial"/>
              </w:rPr>
              <w:t>Headteacher or Senior Member of Staff intervention</w:t>
            </w:r>
            <w:r w:rsidR="006972C9">
              <w:rPr>
                <w:rFonts w:ascii="Calibri" w:hAnsi="Calibri" w:cs="Arial"/>
              </w:rPr>
              <w:t xml:space="preserve">- phone call or e-mail home. </w:t>
            </w:r>
          </w:p>
        </w:tc>
      </w:tr>
      <w:tr w:rsidR="0089154C" w:rsidRPr="000200AB" w14:paraId="0450A6C1" w14:textId="77777777" w:rsidTr="004F3FEE">
        <w:trPr>
          <w:trHeight w:val="424"/>
        </w:trPr>
        <w:tc>
          <w:tcPr>
            <w:tcW w:w="1413" w:type="dxa"/>
            <w:tcBorders>
              <w:top w:val="single" w:sz="4" w:space="0" w:color="auto"/>
              <w:left w:val="single" w:sz="4" w:space="0" w:color="auto"/>
              <w:bottom w:val="single" w:sz="4" w:space="0" w:color="auto"/>
              <w:right w:val="single" w:sz="4" w:space="0" w:color="auto"/>
            </w:tcBorders>
          </w:tcPr>
          <w:p w14:paraId="6909B00D" w14:textId="77777777" w:rsidR="0089154C" w:rsidRPr="000200AB" w:rsidRDefault="000A16CA" w:rsidP="00CE32D3">
            <w:pPr>
              <w:ind w:right="-108"/>
              <w:rPr>
                <w:rFonts w:ascii="Calibri" w:hAnsi="Calibri" w:cs="Arial"/>
                <w:szCs w:val="22"/>
              </w:rPr>
            </w:pPr>
            <w:r>
              <w:rPr>
                <w:rFonts w:ascii="Calibri" w:hAnsi="Calibri" w:cs="Arial"/>
                <w:szCs w:val="22"/>
              </w:rPr>
              <w:t>Stage Four</w:t>
            </w:r>
          </w:p>
        </w:tc>
        <w:tc>
          <w:tcPr>
            <w:tcW w:w="9492" w:type="dxa"/>
            <w:tcBorders>
              <w:top w:val="single" w:sz="4" w:space="0" w:color="auto"/>
              <w:left w:val="single" w:sz="4" w:space="0" w:color="auto"/>
              <w:bottom w:val="single" w:sz="4" w:space="0" w:color="auto"/>
              <w:right w:val="single" w:sz="4" w:space="0" w:color="auto"/>
            </w:tcBorders>
          </w:tcPr>
          <w:p w14:paraId="6D98A12B" w14:textId="03CE640D" w:rsidR="0089154C" w:rsidRPr="004F3FEE" w:rsidRDefault="11CB7F65" w:rsidP="006972C9">
            <w:pPr>
              <w:rPr>
                <w:rFonts w:ascii="Calibri" w:hAnsi="Calibri" w:cs="Arial"/>
              </w:rPr>
            </w:pPr>
            <w:r w:rsidRPr="6D7EE999">
              <w:rPr>
                <w:rFonts w:ascii="Calibri" w:hAnsi="Calibri" w:cs="Arial"/>
              </w:rPr>
              <w:t xml:space="preserve">Phone call home to ask parent to collect child for the rest of the day- fixed term exclusion.  </w:t>
            </w:r>
          </w:p>
        </w:tc>
      </w:tr>
      <w:tr w:rsidR="0089154C" w:rsidRPr="000200AB" w14:paraId="0A6959E7" w14:textId="77777777" w:rsidTr="004F3FEE">
        <w:trPr>
          <w:trHeight w:val="133"/>
        </w:trPr>
        <w:tc>
          <w:tcPr>
            <w:tcW w:w="1413" w:type="dxa"/>
            <w:tcBorders>
              <w:top w:val="single" w:sz="4" w:space="0" w:color="auto"/>
            </w:tcBorders>
          </w:tcPr>
          <w:p w14:paraId="100C5B58" w14:textId="77777777" w:rsidR="007E5FAE" w:rsidRPr="000200AB" w:rsidRDefault="007E5FAE" w:rsidP="0089154C">
            <w:pPr>
              <w:ind w:right="-108"/>
              <w:rPr>
                <w:rFonts w:ascii="Calibri" w:hAnsi="Calibri" w:cs="Arial"/>
                <w:szCs w:val="22"/>
              </w:rPr>
            </w:pPr>
            <w:r>
              <w:rPr>
                <w:rFonts w:ascii="Calibri" w:hAnsi="Calibri" w:cs="Arial"/>
                <w:szCs w:val="22"/>
              </w:rPr>
              <w:t xml:space="preserve"> </w:t>
            </w:r>
          </w:p>
        </w:tc>
        <w:tc>
          <w:tcPr>
            <w:tcW w:w="9492" w:type="dxa"/>
            <w:tcBorders>
              <w:top w:val="single" w:sz="4" w:space="0" w:color="auto"/>
            </w:tcBorders>
          </w:tcPr>
          <w:p w14:paraId="2946DB82" w14:textId="77777777" w:rsidR="0089154C" w:rsidRPr="000200AB" w:rsidRDefault="0089154C" w:rsidP="0089154C">
            <w:pPr>
              <w:ind w:right="-108"/>
              <w:rPr>
                <w:rFonts w:ascii="Calibri" w:hAnsi="Calibri" w:cs="Arial"/>
                <w:szCs w:val="22"/>
              </w:rPr>
            </w:pPr>
          </w:p>
        </w:tc>
      </w:tr>
    </w:tbl>
    <w:p w14:paraId="795E84C8" w14:textId="77777777" w:rsidR="004F3FEE" w:rsidRDefault="004F3FEE" w:rsidP="004F3FEE">
      <w:pPr>
        <w:rPr>
          <w:rFonts w:ascii="Calibri" w:hAnsi="Calibri" w:cs="Arial"/>
          <w:szCs w:val="22"/>
        </w:rPr>
      </w:pPr>
      <w:r>
        <w:rPr>
          <w:rFonts w:ascii="Calibri" w:hAnsi="Calibri" w:cs="Arial"/>
          <w:szCs w:val="22"/>
        </w:rPr>
        <w:t xml:space="preserve">Children who are repeatedly not meeting our expectations will have an individual risk assessment to map out how they can safely be at school at this time. This may include additional interventions and support (e.g. referrals to other agencies, sessions with our TiS worker or a part-time timetable, with the agreement of parents). </w:t>
      </w:r>
    </w:p>
    <w:p w14:paraId="183106A3" w14:textId="77777777" w:rsidR="004F3FEE" w:rsidRDefault="004F3FEE" w:rsidP="004F3FEE">
      <w:pPr>
        <w:rPr>
          <w:rFonts w:ascii="Calibri" w:hAnsi="Calibri" w:cs="Arial"/>
          <w:szCs w:val="22"/>
        </w:rPr>
      </w:pPr>
    </w:p>
    <w:p w14:paraId="148DC98E" w14:textId="1EE09597" w:rsidR="004F3FEE" w:rsidRDefault="004F3FEE" w:rsidP="004F3FEE">
      <w:pPr>
        <w:rPr>
          <w:rFonts w:ascii="Calibri" w:hAnsi="Calibri" w:cs="Arial"/>
          <w:szCs w:val="22"/>
        </w:rPr>
      </w:pPr>
      <w:r>
        <w:rPr>
          <w:rFonts w:ascii="Calibri" w:hAnsi="Calibri" w:cs="Arial"/>
          <w:szCs w:val="22"/>
        </w:rPr>
        <w:t>At the moment, we cannot use our nurture room as we have previously, as children must remain in their bubbles. This means that children must be able to safely remain within their main classroom</w:t>
      </w:r>
      <w:r w:rsidR="00230AB4">
        <w:rPr>
          <w:rFonts w:ascii="Calibri" w:hAnsi="Calibri" w:cs="Arial"/>
          <w:szCs w:val="22"/>
        </w:rPr>
        <w:t xml:space="preserve">. </w:t>
      </w:r>
    </w:p>
    <w:p w14:paraId="5FAFF482" w14:textId="6059F57D" w:rsidR="004F3FEE" w:rsidRDefault="004F3FEE" w:rsidP="662E7226">
      <w:pPr>
        <w:ind w:right="-108"/>
        <w:rPr>
          <w:rFonts w:ascii="Calibri" w:hAnsi="Calibri" w:cs="Arial"/>
        </w:rPr>
      </w:pPr>
    </w:p>
    <w:p w14:paraId="110FFD37" w14:textId="784E7DA3" w:rsidR="0089154C" w:rsidRPr="00230AB4" w:rsidRDefault="006972C9" w:rsidP="00230AB4">
      <w:pPr>
        <w:ind w:right="-108"/>
        <w:rPr>
          <w:rFonts w:ascii="Calibri" w:hAnsi="Calibri" w:cs="Arial"/>
        </w:rPr>
      </w:pPr>
      <w:r>
        <w:rPr>
          <w:rFonts w:ascii="Calibri" w:hAnsi="Calibri" w:cs="Arial"/>
        </w:rPr>
        <w:t>Perma</w:t>
      </w:r>
      <w:r w:rsidRPr="662E7226">
        <w:rPr>
          <w:rFonts w:ascii="Calibri" w:hAnsi="Calibri" w:cs="Arial"/>
        </w:rPr>
        <w:t>nent</w:t>
      </w:r>
      <w:r w:rsidR="662E7226" w:rsidRPr="662E7226">
        <w:rPr>
          <w:rFonts w:ascii="Calibri" w:hAnsi="Calibri" w:cs="Arial"/>
        </w:rPr>
        <w:t xml:space="preserve"> Exclusions are used at Fowey as a very last resort where a child has made a choice which has resulted in themselves or someone else being unsafe. We expect children to follow the instructions of staff and where children are repeatedly non-compliant, this may also result in an exclusion.  We follow the statutory DFE guidance on Exclusions, which can be found here </w:t>
      </w:r>
      <w:hyperlink r:id="rId8">
        <w:r w:rsidR="662E7226" w:rsidRPr="662E7226">
          <w:rPr>
            <w:rStyle w:val="Hyperlink"/>
            <w:rFonts w:ascii="Calibri" w:hAnsi="Calibri" w:cs="Arial"/>
          </w:rPr>
          <w:t>https://www.gov.uk/government/publications/school-exclusion</w:t>
        </w:r>
      </w:hyperlink>
      <w:r w:rsidR="662E7226" w:rsidRPr="662E7226">
        <w:rPr>
          <w:rFonts w:ascii="Calibri" w:hAnsi="Calibri" w:cs="Arial"/>
        </w:rPr>
        <w:t xml:space="preserve"> </w:t>
      </w:r>
    </w:p>
    <w:p w14:paraId="6BEFECC9" w14:textId="77777777" w:rsidR="000A5169" w:rsidRDefault="000A5169" w:rsidP="0089154C">
      <w:pPr>
        <w:rPr>
          <w:rFonts w:ascii="Calibri" w:hAnsi="Calibri" w:cs="Arial"/>
          <w:b/>
          <w:szCs w:val="22"/>
          <w:u w:val="single"/>
        </w:rPr>
      </w:pPr>
      <w:r>
        <w:rPr>
          <w:rFonts w:ascii="Calibri" w:hAnsi="Calibri" w:cs="Arial"/>
          <w:b/>
          <w:szCs w:val="22"/>
          <w:u w:val="single"/>
        </w:rPr>
        <w:br w:type="page"/>
      </w:r>
    </w:p>
    <w:p w14:paraId="213BEF18" w14:textId="4A00B491" w:rsidR="0089154C" w:rsidRPr="00CE32D3" w:rsidRDefault="00CE32D3" w:rsidP="0089154C">
      <w:pPr>
        <w:rPr>
          <w:rFonts w:ascii="Calibri" w:hAnsi="Calibri" w:cs="Arial"/>
          <w:b/>
          <w:szCs w:val="22"/>
          <w:u w:val="single"/>
        </w:rPr>
      </w:pPr>
      <w:r w:rsidRPr="00CE32D3">
        <w:rPr>
          <w:rFonts w:ascii="Calibri" w:hAnsi="Calibri" w:cs="Arial"/>
          <w:b/>
          <w:szCs w:val="22"/>
          <w:u w:val="single"/>
        </w:rPr>
        <w:lastRenderedPageBreak/>
        <w:t>Break and Lunch Times</w:t>
      </w:r>
      <w:r w:rsidR="00F27CE8">
        <w:rPr>
          <w:rFonts w:ascii="Calibri" w:hAnsi="Calibri" w:cs="Arial"/>
          <w:b/>
          <w:szCs w:val="22"/>
          <w:u w:val="single"/>
        </w:rPr>
        <w:t>- Supplementary Golden Rules</w:t>
      </w:r>
    </w:p>
    <w:p w14:paraId="6B699379" w14:textId="77777777" w:rsidR="00CE32D3" w:rsidRDefault="00CE32D3" w:rsidP="0089154C">
      <w:pPr>
        <w:rPr>
          <w:rFonts w:ascii="Calibri" w:hAnsi="Calibri" w:cs="Arial"/>
          <w:b/>
          <w:i/>
          <w:szCs w:val="22"/>
        </w:rPr>
      </w:pPr>
    </w:p>
    <w:p w14:paraId="36E417C1" w14:textId="77777777" w:rsidR="004F3FEE" w:rsidRPr="00230AB4" w:rsidRDefault="004F3FEE" w:rsidP="004F3FEE">
      <w:pPr>
        <w:rPr>
          <w:rFonts w:ascii="Calibri" w:hAnsi="Calibri" w:cs="Arial"/>
          <w:b/>
          <w:szCs w:val="22"/>
          <w:u w:val="single"/>
        </w:rPr>
      </w:pPr>
      <w:r w:rsidRPr="00230AB4">
        <w:rPr>
          <w:rFonts w:ascii="Calibri" w:hAnsi="Calibri" w:cs="Arial"/>
          <w:b/>
          <w:szCs w:val="22"/>
          <w:u w:val="single"/>
        </w:rPr>
        <w:t>Playground Golden Rules</w:t>
      </w:r>
    </w:p>
    <w:p w14:paraId="677005E7" w14:textId="77777777" w:rsidR="004F3FEE" w:rsidRPr="004F3FEE" w:rsidRDefault="004F3FEE" w:rsidP="004F3FEE">
      <w:pPr>
        <w:rPr>
          <w:rFonts w:ascii="Calibri" w:hAnsi="Calibri" w:cs="Arial"/>
          <w:szCs w:val="22"/>
        </w:rPr>
      </w:pPr>
    </w:p>
    <w:p w14:paraId="4F9F5100" w14:textId="77777777" w:rsidR="004F3FEE"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 xml:space="preserve">We are gentle when we play. </w:t>
      </w:r>
    </w:p>
    <w:p w14:paraId="2DF33DED" w14:textId="77777777" w:rsidR="004F3FEE"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 xml:space="preserve">We are kind and helpful towards others. </w:t>
      </w:r>
    </w:p>
    <w:p w14:paraId="679B672A" w14:textId="77777777" w:rsidR="004F3FEE"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 xml:space="preserve">We respect everyone’s games. </w:t>
      </w:r>
    </w:p>
    <w:p w14:paraId="4FD1ADB1" w14:textId="77777777" w:rsidR="004F3FEE"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 xml:space="preserve">We look after the playground and our equipment. </w:t>
      </w:r>
    </w:p>
    <w:p w14:paraId="3A014DAC" w14:textId="77777777" w:rsidR="004F3FEE"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 xml:space="preserve">We listen to and keep the playground safety rules. </w:t>
      </w:r>
    </w:p>
    <w:p w14:paraId="5F0D8850" w14:textId="77777777" w:rsidR="004F3FEE"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 xml:space="preserve">We are honest with everyone. </w:t>
      </w:r>
    </w:p>
    <w:p w14:paraId="52E56223" w14:textId="2533542F" w:rsidR="00CE32D3" w:rsidRPr="004F3FEE" w:rsidRDefault="004F3FEE" w:rsidP="004F3FEE">
      <w:pPr>
        <w:rPr>
          <w:rFonts w:ascii="Calibri" w:hAnsi="Calibri" w:cs="Arial"/>
          <w:szCs w:val="22"/>
        </w:rPr>
      </w:pPr>
      <w:r w:rsidRPr="004F3FEE">
        <w:rPr>
          <w:rFonts w:ascii="Calibri" w:hAnsi="Calibri" w:cs="Arial"/>
          <w:szCs w:val="22"/>
        </w:rPr>
        <w:t>•</w:t>
      </w:r>
      <w:r w:rsidRPr="004F3FEE">
        <w:rPr>
          <w:rFonts w:ascii="Calibri" w:hAnsi="Calibri" w:cs="Arial"/>
          <w:szCs w:val="22"/>
        </w:rPr>
        <w:tab/>
        <w:t>We make sure no-one is left on their own.</w:t>
      </w:r>
    </w:p>
    <w:p w14:paraId="07547A01" w14:textId="0BBB6E4F" w:rsidR="0089154C" w:rsidRDefault="0089154C" w:rsidP="0089154C">
      <w:pPr>
        <w:rPr>
          <w:rFonts w:ascii="Calibri" w:hAnsi="Calibri" w:cs="Arial"/>
          <w:szCs w:val="22"/>
        </w:rPr>
      </w:pPr>
    </w:p>
    <w:p w14:paraId="2867D732" w14:textId="77777777" w:rsidR="004F3FEE" w:rsidRDefault="004F3FEE" w:rsidP="004F3FEE">
      <w:pPr>
        <w:rPr>
          <w:rFonts w:ascii="Calibri" w:hAnsi="Calibri"/>
          <w:b/>
          <w:bCs/>
          <w:u w:val="single"/>
        </w:rPr>
      </w:pPr>
      <w:r w:rsidRPr="6D7EE999">
        <w:rPr>
          <w:rFonts w:ascii="Calibri" w:hAnsi="Calibri"/>
          <w:b/>
          <w:bCs/>
          <w:u w:val="single"/>
        </w:rPr>
        <w:t>Dining Room Golden Rules</w:t>
      </w:r>
    </w:p>
    <w:p w14:paraId="32B758DB" w14:textId="77777777" w:rsidR="004F3FEE" w:rsidRDefault="004F3FEE" w:rsidP="004F3FEE">
      <w:pPr>
        <w:rPr>
          <w:rFonts w:ascii="Calibri" w:hAnsi="Calibri"/>
        </w:rPr>
      </w:pPr>
    </w:p>
    <w:p w14:paraId="3ED88C2C" w14:textId="77777777" w:rsidR="004F3FEE" w:rsidRDefault="004F3FEE" w:rsidP="004F3FEE">
      <w:pPr>
        <w:pStyle w:val="ListParagraph"/>
        <w:numPr>
          <w:ilvl w:val="0"/>
          <w:numId w:val="2"/>
        </w:numPr>
        <w:rPr>
          <w:rFonts w:ascii="Calibri" w:eastAsia="Calibri" w:hAnsi="Calibri" w:cs="Calibri"/>
          <w:szCs w:val="24"/>
        </w:rPr>
      </w:pPr>
      <w:r w:rsidRPr="6D7EE999">
        <w:rPr>
          <w:rFonts w:ascii="Calibri" w:hAnsi="Calibri"/>
        </w:rPr>
        <w:t>We wait calmly</w:t>
      </w:r>
    </w:p>
    <w:p w14:paraId="148639D2" w14:textId="77777777" w:rsidR="004F3FEE" w:rsidRDefault="004F3FEE" w:rsidP="004F3FEE">
      <w:pPr>
        <w:pStyle w:val="ListParagraph"/>
        <w:numPr>
          <w:ilvl w:val="0"/>
          <w:numId w:val="2"/>
        </w:numPr>
        <w:rPr>
          <w:szCs w:val="24"/>
        </w:rPr>
      </w:pPr>
      <w:r w:rsidRPr="6D7EE999">
        <w:rPr>
          <w:rFonts w:ascii="Calibri" w:hAnsi="Calibri"/>
        </w:rPr>
        <w:t>We walk carefully</w:t>
      </w:r>
    </w:p>
    <w:p w14:paraId="7C64EBDA" w14:textId="77777777" w:rsidR="004F3FEE" w:rsidRDefault="004F3FEE" w:rsidP="004F3FEE">
      <w:pPr>
        <w:pStyle w:val="ListParagraph"/>
        <w:numPr>
          <w:ilvl w:val="0"/>
          <w:numId w:val="2"/>
        </w:numPr>
        <w:rPr>
          <w:szCs w:val="24"/>
        </w:rPr>
      </w:pPr>
      <w:r w:rsidRPr="6D7EE999">
        <w:rPr>
          <w:rFonts w:ascii="Calibri" w:hAnsi="Calibri"/>
        </w:rPr>
        <w:t>We speak quietly</w:t>
      </w:r>
    </w:p>
    <w:p w14:paraId="46B8FDBC" w14:textId="77777777" w:rsidR="004F3FEE" w:rsidRDefault="004F3FEE" w:rsidP="004F3FEE">
      <w:pPr>
        <w:pStyle w:val="ListParagraph"/>
        <w:numPr>
          <w:ilvl w:val="0"/>
          <w:numId w:val="2"/>
        </w:numPr>
        <w:rPr>
          <w:szCs w:val="24"/>
        </w:rPr>
      </w:pPr>
      <w:r w:rsidRPr="6D7EE999">
        <w:rPr>
          <w:rFonts w:ascii="Calibri" w:hAnsi="Calibri"/>
        </w:rPr>
        <w:t>We keep our table and the floor clean</w:t>
      </w:r>
    </w:p>
    <w:p w14:paraId="41EAF2BC" w14:textId="77777777" w:rsidR="004F3FEE" w:rsidRDefault="004F3FEE" w:rsidP="004F3FEE">
      <w:pPr>
        <w:pStyle w:val="ListParagraph"/>
        <w:numPr>
          <w:ilvl w:val="0"/>
          <w:numId w:val="2"/>
        </w:numPr>
        <w:rPr>
          <w:szCs w:val="24"/>
        </w:rPr>
      </w:pPr>
      <w:r w:rsidRPr="6D7EE999">
        <w:rPr>
          <w:rFonts w:ascii="Calibri" w:hAnsi="Calibri"/>
        </w:rPr>
        <w:t>We are polite and friendly to everyone</w:t>
      </w:r>
    </w:p>
    <w:p w14:paraId="6D6EDD2D" w14:textId="77777777" w:rsidR="004F3FEE" w:rsidRDefault="004F3FEE" w:rsidP="004F3FEE">
      <w:pPr>
        <w:pStyle w:val="ListParagraph"/>
        <w:numPr>
          <w:ilvl w:val="0"/>
          <w:numId w:val="2"/>
        </w:numPr>
        <w:rPr>
          <w:szCs w:val="24"/>
        </w:rPr>
      </w:pPr>
      <w:r w:rsidRPr="6D7EE999">
        <w:rPr>
          <w:rFonts w:ascii="Calibri" w:hAnsi="Calibri"/>
        </w:rPr>
        <w:t>We use good table manners</w:t>
      </w:r>
    </w:p>
    <w:p w14:paraId="30837610" w14:textId="77777777" w:rsidR="004F3FEE" w:rsidRPr="000200AB" w:rsidRDefault="004F3FEE" w:rsidP="0089154C">
      <w:pPr>
        <w:rPr>
          <w:rFonts w:ascii="Calibri" w:hAnsi="Calibri" w:cs="Arial"/>
          <w:szCs w:val="22"/>
        </w:rPr>
      </w:pPr>
    </w:p>
    <w:sectPr w:rsidR="004F3FEE" w:rsidRPr="000200AB" w:rsidSect="006062CB">
      <w:footerReference w:type="default" r:id="rId9"/>
      <w:pgSz w:w="11907" w:h="16840" w:code="9"/>
      <w:pgMar w:top="907" w:right="425" w:bottom="964"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F525C" w14:textId="77777777" w:rsidR="009F4609" w:rsidRDefault="009F4609">
      <w:r>
        <w:separator/>
      </w:r>
    </w:p>
  </w:endnote>
  <w:endnote w:type="continuationSeparator" w:id="0">
    <w:p w14:paraId="03105505" w14:textId="77777777" w:rsidR="009F4609" w:rsidRDefault="009F4609">
      <w:r>
        <w:continuationSeparator/>
      </w:r>
    </w:p>
  </w:endnote>
  <w:endnote w:type="continuationNotice" w:id="1">
    <w:p w14:paraId="4CEBD216" w14:textId="77777777" w:rsidR="006F4E04" w:rsidRDefault="006F4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205C" w14:textId="320CB1B7" w:rsidR="00765936" w:rsidRPr="000200AB" w:rsidRDefault="00765936">
    <w:pPr>
      <w:pStyle w:val="Footer"/>
      <w:rPr>
        <w:rFonts w:ascii="Calibri" w:hAnsi="Calibri" w:cs="Arial"/>
        <w:sz w:val="22"/>
        <w:szCs w:val="22"/>
      </w:rPr>
    </w:pPr>
    <w:r w:rsidRPr="000200AB">
      <w:rPr>
        <w:rFonts w:ascii="Calibri" w:hAnsi="Calibri" w:cs="Arial"/>
        <w:sz w:val="22"/>
        <w:szCs w:val="22"/>
      </w:rPr>
      <w:tab/>
      <w:t xml:space="preserve">- </w:t>
    </w:r>
    <w:r w:rsidRPr="000200AB">
      <w:rPr>
        <w:rFonts w:ascii="Calibri" w:hAnsi="Calibri" w:cs="Arial"/>
        <w:sz w:val="22"/>
        <w:szCs w:val="22"/>
      </w:rPr>
      <w:fldChar w:fldCharType="begin"/>
    </w:r>
    <w:r w:rsidRPr="000200AB">
      <w:rPr>
        <w:rFonts w:ascii="Calibri" w:hAnsi="Calibri" w:cs="Arial"/>
        <w:sz w:val="22"/>
        <w:szCs w:val="22"/>
      </w:rPr>
      <w:instrText xml:space="preserve"> PAGE </w:instrText>
    </w:r>
    <w:r w:rsidRPr="000200AB">
      <w:rPr>
        <w:rFonts w:ascii="Calibri" w:hAnsi="Calibri" w:cs="Arial"/>
        <w:sz w:val="22"/>
        <w:szCs w:val="22"/>
      </w:rPr>
      <w:fldChar w:fldCharType="separate"/>
    </w:r>
    <w:r w:rsidR="00DE578B">
      <w:rPr>
        <w:rFonts w:ascii="Calibri" w:hAnsi="Calibri" w:cs="Arial"/>
        <w:noProof/>
        <w:sz w:val="22"/>
        <w:szCs w:val="22"/>
      </w:rPr>
      <w:t>1</w:t>
    </w:r>
    <w:r w:rsidRPr="000200AB">
      <w:rPr>
        <w:rFonts w:ascii="Calibri" w:hAnsi="Calibri" w:cs="Arial"/>
        <w:sz w:val="22"/>
        <w:szCs w:val="22"/>
      </w:rPr>
      <w:fldChar w:fldCharType="end"/>
    </w:r>
    <w:r w:rsidRPr="000200AB">
      <w:rPr>
        <w:rFonts w:ascii="Calibri" w:hAnsi="Calibri"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DFF8" w14:textId="77777777" w:rsidR="009F4609" w:rsidRDefault="009F4609">
      <w:r>
        <w:separator/>
      </w:r>
    </w:p>
  </w:footnote>
  <w:footnote w:type="continuationSeparator" w:id="0">
    <w:p w14:paraId="150A7A83" w14:textId="77777777" w:rsidR="009F4609" w:rsidRDefault="009F4609">
      <w:r>
        <w:continuationSeparator/>
      </w:r>
    </w:p>
  </w:footnote>
  <w:footnote w:type="continuationNotice" w:id="1">
    <w:p w14:paraId="0DE558BE" w14:textId="77777777" w:rsidR="006F4E04" w:rsidRDefault="006F4E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8EA"/>
    <w:multiLevelType w:val="hybridMultilevel"/>
    <w:tmpl w:val="3B08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001FE"/>
    <w:multiLevelType w:val="hybridMultilevel"/>
    <w:tmpl w:val="2E5AA53A"/>
    <w:lvl w:ilvl="0" w:tplc="286069B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27670D1"/>
    <w:multiLevelType w:val="hybridMultilevel"/>
    <w:tmpl w:val="9DA408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807CF"/>
    <w:multiLevelType w:val="hybridMultilevel"/>
    <w:tmpl w:val="7728AB32"/>
    <w:lvl w:ilvl="0" w:tplc="4D54214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CDC53F2"/>
    <w:multiLevelType w:val="hybridMultilevel"/>
    <w:tmpl w:val="60423B0E"/>
    <w:lvl w:ilvl="0" w:tplc="91BC8048">
      <w:numFmt w:val="bullet"/>
      <w:lvlText w:val=""/>
      <w:lvlJc w:val="left"/>
      <w:pPr>
        <w:tabs>
          <w:tab w:val="num" w:pos="510"/>
        </w:tabs>
        <w:ind w:left="510" w:hanging="397"/>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55AB7"/>
    <w:multiLevelType w:val="hybridMultilevel"/>
    <w:tmpl w:val="FE0006F6"/>
    <w:lvl w:ilvl="0" w:tplc="1652B89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F42C71"/>
    <w:multiLevelType w:val="hybridMultilevel"/>
    <w:tmpl w:val="6EC64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863CA"/>
    <w:multiLevelType w:val="hybridMultilevel"/>
    <w:tmpl w:val="FE1C427E"/>
    <w:lvl w:ilvl="0" w:tplc="427053E4">
      <w:start w:val="1"/>
      <w:numFmt w:val="bullet"/>
      <w:lvlText w:val=""/>
      <w:lvlJc w:val="left"/>
      <w:pPr>
        <w:ind w:left="720" w:hanging="360"/>
      </w:pPr>
      <w:rPr>
        <w:rFonts w:ascii="Symbol" w:hAnsi="Symbol" w:hint="default"/>
      </w:rPr>
    </w:lvl>
    <w:lvl w:ilvl="1" w:tplc="B052CF9C">
      <w:start w:val="1"/>
      <w:numFmt w:val="bullet"/>
      <w:lvlText w:val="o"/>
      <w:lvlJc w:val="left"/>
      <w:pPr>
        <w:ind w:left="1440" w:hanging="360"/>
      </w:pPr>
      <w:rPr>
        <w:rFonts w:ascii="Courier New" w:hAnsi="Courier New" w:hint="default"/>
      </w:rPr>
    </w:lvl>
    <w:lvl w:ilvl="2" w:tplc="41BC5734">
      <w:start w:val="1"/>
      <w:numFmt w:val="bullet"/>
      <w:lvlText w:val=""/>
      <w:lvlJc w:val="left"/>
      <w:pPr>
        <w:ind w:left="2160" w:hanging="360"/>
      </w:pPr>
      <w:rPr>
        <w:rFonts w:ascii="Wingdings" w:hAnsi="Wingdings" w:hint="default"/>
      </w:rPr>
    </w:lvl>
    <w:lvl w:ilvl="3" w:tplc="FA4E4A90">
      <w:start w:val="1"/>
      <w:numFmt w:val="bullet"/>
      <w:lvlText w:val=""/>
      <w:lvlJc w:val="left"/>
      <w:pPr>
        <w:ind w:left="2880" w:hanging="360"/>
      </w:pPr>
      <w:rPr>
        <w:rFonts w:ascii="Symbol" w:hAnsi="Symbol" w:hint="default"/>
      </w:rPr>
    </w:lvl>
    <w:lvl w:ilvl="4" w:tplc="01962512">
      <w:start w:val="1"/>
      <w:numFmt w:val="bullet"/>
      <w:lvlText w:val="o"/>
      <w:lvlJc w:val="left"/>
      <w:pPr>
        <w:ind w:left="3600" w:hanging="360"/>
      </w:pPr>
      <w:rPr>
        <w:rFonts w:ascii="Courier New" w:hAnsi="Courier New" w:hint="default"/>
      </w:rPr>
    </w:lvl>
    <w:lvl w:ilvl="5" w:tplc="95C4F152">
      <w:start w:val="1"/>
      <w:numFmt w:val="bullet"/>
      <w:lvlText w:val=""/>
      <w:lvlJc w:val="left"/>
      <w:pPr>
        <w:ind w:left="4320" w:hanging="360"/>
      </w:pPr>
      <w:rPr>
        <w:rFonts w:ascii="Wingdings" w:hAnsi="Wingdings" w:hint="default"/>
      </w:rPr>
    </w:lvl>
    <w:lvl w:ilvl="6" w:tplc="722A532E">
      <w:start w:val="1"/>
      <w:numFmt w:val="bullet"/>
      <w:lvlText w:val=""/>
      <w:lvlJc w:val="left"/>
      <w:pPr>
        <w:ind w:left="5040" w:hanging="360"/>
      </w:pPr>
      <w:rPr>
        <w:rFonts w:ascii="Symbol" w:hAnsi="Symbol" w:hint="default"/>
      </w:rPr>
    </w:lvl>
    <w:lvl w:ilvl="7" w:tplc="81260CBC">
      <w:start w:val="1"/>
      <w:numFmt w:val="bullet"/>
      <w:lvlText w:val="o"/>
      <w:lvlJc w:val="left"/>
      <w:pPr>
        <w:ind w:left="5760" w:hanging="360"/>
      </w:pPr>
      <w:rPr>
        <w:rFonts w:ascii="Courier New" w:hAnsi="Courier New" w:hint="default"/>
      </w:rPr>
    </w:lvl>
    <w:lvl w:ilvl="8" w:tplc="E31071D0">
      <w:start w:val="1"/>
      <w:numFmt w:val="bullet"/>
      <w:lvlText w:val=""/>
      <w:lvlJc w:val="left"/>
      <w:pPr>
        <w:ind w:left="6480" w:hanging="360"/>
      </w:pPr>
      <w:rPr>
        <w:rFonts w:ascii="Wingdings" w:hAnsi="Wingdings" w:hint="default"/>
      </w:rPr>
    </w:lvl>
  </w:abstractNum>
  <w:abstractNum w:abstractNumId="8" w15:restartNumberingAfterBreak="0">
    <w:nsid w:val="4D16159B"/>
    <w:multiLevelType w:val="hybridMultilevel"/>
    <w:tmpl w:val="64FC89F8"/>
    <w:lvl w:ilvl="0" w:tplc="2FF0922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78B1EC8"/>
    <w:multiLevelType w:val="hybridMultilevel"/>
    <w:tmpl w:val="31749792"/>
    <w:lvl w:ilvl="0" w:tplc="20500038">
      <w:start w:val="1"/>
      <w:numFmt w:val="bullet"/>
      <w:lvlText w:val=""/>
      <w:lvlJc w:val="left"/>
      <w:pPr>
        <w:ind w:left="720" w:hanging="360"/>
      </w:pPr>
      <w:rPr>
        <w:rFonts w:ascii="Symbol" w:hAnsi="Symbol" w:hint="default"/>
      </w:rPr>
    </w:lvl>
    <w:lvl w:ilvl="1" w:tplc="E49E3E14">
      <w:start w:val="1"/>
      <w:numFmt w:val="bullet"/>
      <w:lvlText w:val="o"/>
      <w:lvlJc w:val="left"/>
      <w:pPr>
        <w:ind w:left="1440" w:hanging="360"/>
      </w:pPr>
      <w:rPr>
        <w:rFonts w:ascii="Courier New" w:hAnsi="Courier New" w:hint="default"/>
      </w:rPr>
    </w:lvl>
    <w:lvl w:ilvl="2" w:tplc="F3D03122">
      <w:start w:val="1"/>
      <w:numFmt w:val="bullet"/>
      <w:lvlText w:val=""/>
      <w:lvlJc w:val="left"/>
      <w:pPr>
        <w:ind w:left="2160" w:hanging="360"/>
      </w:pPr>
      <w:rPr>
        <w:rFonts w:ascii="Wingdings" w:hAnsi="Wingdings" w:hint="default"/>
      </w:rPr>
    </w:lvl>
    <w:lvl w:ilvl="3" w:tplc="53346538">
      <w:start w:val="1"/>
      <w:numFmt w:val="bullet"/>
      <w:lvlText w:val=""/>
      <w:lvlJc w:val="left"/>
      <w:pPr>
        <w:ind w:left="2880" w:hanging="360"/>
      </w:pPr>
      <w:rPr>
        <w:rFonts w:ascii="Symbol" w:hAnsi="Symbol" w:hint="default"/>
      </w:rPr>
    </w:lvl>
    <w:lvl w:ilvl="4" w:tplc="745425C4">
      <w:start w:val="1"/>
      <w:numFmt w:val="bullet"/>
      <w:lvlText w:val="o"/>
      <w:lvlJc w:val="left"/>
      <w:pPr>
        <w:ind w:left="3600" w:hanging="360"/>
      </w:pPr>
      <w:rPr>
        <w:rFonts w:ascii="Courier New" w:hAnsi="Courier New" w:hint="default"/>
      </w:rPr>
    </w:lvl>
    <w:lvl w:ilvl="5" w:tplc="559A8B8A">
      <w:start w:val="1"/>
      <w:numFmt w:val="bullet"/>
      <w:lvlText w:val=""/>
      <w:lvlJc w:val="left"/>
      <w:pPr>
        <w:ind w:left="4320" w:hanging="360"/>
      </w:pPr>
      <w:rPr>
        <w:rFonts w:ascii="Wingdings" w:hAnsi="Wingdings" w:hint="default"/>
      </w:rPr>
    </w:lvl>
    <w:lvl w:ilvl="6" w:tplc="B6D46CAC">
      <w:start w:val="1"/>
      <w:numFmt w:val="bullet"/>
      <w:lvlText w:val=""/>
      <w:lvlJc w:val="left"/>
      <w:pPr>
        <w:ind w:left="5040" w:hanging="360"/>
      </w:pPr>
      <w:rPr>
        <w:rFonts w:ascii="Symbol" w:hAnsi="Symbol" w:hint="default"/>
      </w:rPr>
    </w:lvl>
    <w:lvl w:ilvl="7" w:tplc="7884BEB2">
      <w:start w:val="1"/>
      <w:numFmt w:val="bullet"/>
      <w:lvlText w:val="o"/>
      <w:lvlJc w:val="left"/>
      <w:pPr>
        <w:ind w:left="5760" w:hanging="360"/>
      </w:pPr>
      <w:rPr>
        <w:rFonts w:ascii="Courier New" w:hAnsi="Courier New" w:hint="default"/>
      </w:rPr>
    </w:lvl>
    <w:lvl w:ilvl="8" w:tplc="2C30B76C">
      <w:start w:val="1"/>
      <w:numFmt w:val="bullet"/>
      <w:lvlText w:val=""/>
      <w:lvlJc w:val="left"/>
      <w:pPr>
        <w:ind w:left="6480" w:hanging="360"/>
      </w:pPr>
      <w:rPr>
        <w:rFonts w:ascii="Wingdings" w:hAnsi="Wingdings" w:hint="default"/>
      </w:rPr>
    </w:lvl>
  </w:abstractNum>
  <w:abstractNum w:abstractNumId="10" w15:restartNumberingAfterBreak="0">
    <w:nsid w:val="76FC7AD6"/>
    <w:multiLevelType w:val="hybridMultilevel"/>
    <w:tmpl w:val="830A924E"/>
    <w:lvl w:ilvl="0" w:tplc="BF861CA8">
      <w:start w:val="1"/>
      <w:numFmt w:val="lowerRoman"/>
      <w:lvlText w:val="(%1)"/>
      <w:lvlJc w:val="left"/>
      <w:pPr>
        <w:tabs>
          <w:tab w:val="num" w:pos="1440"/>
        </w:tabs>
        <w:ind w:left="1440" w:hanging="720"/>
      </w:pPr>
      <w:rPr>
        <w:rFonts w:hint="default"/>
      </w:rPr>
    </w:lvl>
    <w:lvl w:ilvl="1" w:tplc="5F12893C">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9"/>
  </w:num>
  <w:num w:numId="3">
    <w:abstractNumId w:val="6"/>
  </w:num>
  <w:num w:numId="4">
    <w:abstractNumId w:val="10"/>
  </w:num>
  <w:num w:numId="5">
    <w:abstractNumId w:val="3"/>
  </w:num>
  <w:num w:numId="6">
    <w:abstractNumId w:val="5"/>
  </w:num>
  <w:num w:numId="7">
    <w:abstractNumId w:val="1"/>
  </w:num>
  <w:num w:numId="8">
    <w:abstractNumId w:val="8"/>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F2C"/>
    <w:rsid w:val="0000263B"/>
    <w:rsid w:val="000107E0"/>
    <w:rsid w:val="000A16CA"/>
    <w:rsid w:val="000A5169"/>
    <w:rsid w:val="000E0526"/>
    <w:rsid w:val="00120042"/>
    <w:rsid w:val="00161F2C"/>
    <w:rsid w:val="00216353"/>
    <w:rsid w:val="00230AB4"/>
    <w:rsid w:val="00233572"/>
    <w:rsid w:val="002A0D1E"/>
    <w:rsid w:val="002C63CC"/>
    <w:rsid w:val="00344372"/>
    <w:rsid w:val="00392232"/>
    <w:rsid w:val="004F3FEE"/>
    <w:rsid w:val="006062CB"/>
    <w:rsid w:val="006972C9"/>
    <w:rsid w:val="006F4E04"/>
    <w:rsid w:val="007532A4"/>
    <w:rsid w:val="00765936"/>
    <w:rsid w:val="007E5FAE"/>
    <w:rsid w:val="00880F10"/>
    <w:rsid w:val="0089154C"/>
    <w:rsid w:val="00920199"/>
    <w:rsid w:val="00937C52"/>
    <w:rsid w:val="00962B67"/>
    <w:rsid w:val="009F4609"/>
    <w:rsid w:val="00A24E97"/>
    <w:rsid w:val="00A71C96"/>
    <w:rsid w:val="00A77BBE"/>
    <w:rsid w:val="00AD4A52"/>
    <w:rsid w:val="00AF5173"/>
    <w:rsid w:val="00C10D24"/>
    <w:rsid w:val="00C66A62"/>
    <w:rsid w:val="00C80C26"/>
    <w:rsid w:val="00C92A56"/>
    <w:rsid w:val="00CE32D3"/>
    <w:rsid w:val="00CF330B"/>
    <w:rsid w:val="00DD3123"/>
    <w:rsid w:val="00DE578B"/>
    <w:rsid w:val="00ED2793"/>
    <w:rsid w:val="00ED52D4"/>
    <w:rsid w:val="00F27CE8"/>
    <w:rsid w:val="00F64AED"/>
    <w:rsid w:val="00FF3513"/>
    <w:rsid w:val="01F91CF1"/>
    <w:rsid w:val="0DE2CB6C"/>
    <w:rsid w:val="11CB7F65"/>
    <w:rsid w:val="123E51EF"/>
    <w:rsid w:val="15AD4ED6"/>
    <w:rsid w:val="15C56DA9"/>
    <w:rsid w:val="16D2AB0D"/>
    <w:rsid w:val="1912C7BE"/>
    <w:rsid w:val="1922E415"/>
    <w:rsid w:val="1A0E800E"/>
    <w:rsid w:val="1BA4A79C"/>
    <w:rsid w:val="1DDF0549"/>
    <w:rsid w:val="22ED8D62"/>
    <w:rsid w:val="23D67ED2"/>
    <w:rsid w:val="248234BB"/>
    <w:rsid w:val="252C3B62"/>
    <w:rsid w:val="2A86D7DC"/>
    <w:rsid w:val="2CE1E4CF"/>
    <w:rsid w:val="2E294A4F"/>
    <w:rsid w:val="2FD687DB"/>
    <w:rsid w:val="30509BA8"/>
    <w:rsid w:val="3672E7A4"/>
    <w:rsid w:val="3AD77559"/>
    <w:rsid w:val="3AF09DB6"/>
    <w:rsid w:val="43212539"/>
    <w:rsid w:val="44076068"/>
    <w:rsid w:val="4474791C"/>
    <w:rsid w:val="464C0880"/>
    <w:rsid w:val="4A8D125A"/>
    <w:rsid w:val="4B068EAF"/>
    <w:rsid w:val="4C934F48"/>
    <w:rsid w:val="4D85B63C"/>
    <w:rsid w:val="4EEE3CE3"/>
    <w:rsid w:val="4F661323"/>
    <w:rsid w:val="504E3025"/>
    <w:rsid w:val="50C1801C"/>
    <w:rsid w:val="52073ED3"/>
    <w:rsid w:val="5DAB9C47"/>
    <w:rsid w:val="5F7D65DD"/>
    <w:rsid w:val="5F9B2DF3"/>
    <w:rsid w:val="623A6E78"/>
    <w:rsid w:val="65A42771"/>
    <w:rsid w:val="662E7226"/>
    <w:rsid w:val="6947AA9C"/>
    <w:rsid w:val="6D7EE999"/>
    <w:rsid w:val="7BDBBB43"/>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7EADD0BE"/>
  <w15:chartTrackingRefBased/>
  <w15:docId w15:val="{7C589658-BBC0-415C-85D7-78F44040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B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24C"/>
    <w:pPr>
      <w:tabs>
        <w:tab w:val="center" w:pos="4320"/>
        <w:tab w:val="right" w:pos="8640"/>
      </w:tabs>
    </w:pPr>
  </w:style>
  <w:style w:type="paragraph" w:styleId="Footer">
    <w:name w:val="footer"/>
    <w:basedOn w:val="Normal"/>
    <w:rsid w:val="008D224C"/>
    <w:pPr>
      <w:tabs>
        <w:tab w:val="center" w:pos="4320"/>
        <w:tab w:val="right" w:pos="8640"/>
      </w:tabs>
    </w:pPr>
  </w:style>
  <w:style w:type="table" w:styleId="TableGrid">
    <w:name w:val="Table Grid"/>
    <w:basedOn w:val="TableNormal"/>
    <w:rsid w:val="00684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E35F2"/>
    <w:rPr>
      <w:rFonts w:ascii="Tahoma" w:hAnsi="Tahoma" w:cs="Tahoma"/>
      <w:sz w:val="16"/>
      <w:szCs w:val="16"/>
    </w:rPr>
  </w:style>
  <w:style w:type="character" w:styleId="Hyperlink">
    <w:name w:val="Hyperlink"/>
    <w:rsid w:val="00625747"/>
    <w:rPr>
      <w:color w:val="0000FF"/>
      <w:u w:val="single"/>
    </w:rPr>
  </w:style>
  <w:style w:type="character" w:styleId="FollowedHyperlink">
    <w:name w:val="FollowedHyperlink"/>
    <w:uiPriority w:val="99"/>
    <w:semiHidden/>
    <w:unhideWhenUsed/>
    <w:rsid w:val="00275BFD"/>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FOWEY PRIMARY SCHOOL</vt:lpstr>
    </vt:vector>
  </TitlesOfParts>
  <Company>Cornwall County Council</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FOWEY PRIMARY SCHOOL</dc:title>
  <dc:subject/>
  <dc:creator>Secretary</dc:creator>
  <cp:keywords/>
  <dc:description/>
  <cp:lastModifiedBy>Kate Sicolo</cp:lastModifiedBy>
  <cp:revision>2</cp:revision>
  <cp:lastPrinted>2018-03-14T22:17:00Z</cp:lastPrinted>
  <dcterms:created xsi:type="dcterms:W3CDTF">2020-07-06T16:10:00Z</dcterms:created>
  <dcterms:modified xsi:type="dcterms:W3CDTF">2020-07-06T16:10:00Z</dcterms:modified>
</cp:coreProperties>
</file>