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44" w:rsidRPr="001E1644" w:rsidRDefault="00B949FE" w:rsidP="00D13337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1"/>
          <w:u w:val="single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1"/>
          <w:u w:val="single"/>
          <w:lang w:eastAsia="en-GB"/>
        </w:rPr>
        <w:t>Year Four</w:t>
      </w:r>
      <w:r w:rsidR="001E1644" w:rsidRPr="001E1644">
        <w:rPr>
          <w:rFonts w:eastAsia="Times New Roman" w:cstheme="minorHAnsi"/>
          <w:b/>
          <w:color w:val="333333"/>
          <w:sz w:val="24"/>
          <w:szCs w:val="21"/>
          <w:u w:val="single"/>
          <w:lang w:eastAsia="en-GB"/>
        </w:rPr>
        <w:t xml:space="preserve"> Reading</w:t>
      </w:r>
    </w:p>
    <w:p w:rsidR="002A0DCD" w:rsidRPr="00B949FE" w:rsidRDefault="002A0DCD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B949FE" w:rsidRPr="00B949FE" w:rsidRDefault="00B949FE" w:rsidP="00B949FE">
      <w:pPr>
        <w:rPr>
          <w:rFonts w:eastAsia="Times New Roman" w:cstheme="minorHAnsi"/>
          <w:b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b/>
          <w:color w:val="333333"/>
          <w:sz w:val="24"/>
          <w:szCs w:val="21"/>
          <w:lang w:eastAsia="en-GB"/>
        </w:rPr>
        <w:t>Word Reading</w:t>
      </w:r>
    </w:p>
    <w:p w:rsidR="00B949FE" w:rsidRPr="00B949FE" w:rsidRDefault="00B949FE" w:rsidP="00B949FE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Apply their growing knowledge of root words, prefixes and suffixes (etymology and morphology) as listed in English Appendix 1, both to read aloud and to understand the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 xml:space="preserve"> meaning of new words they meet</w:t>
      </w:r>
    </w:p>
    <w:p w:rsidR="00B949FE" w:rsidRPr="00B949FE" w:rsidRDefault="00B949FE" w:rsidP="00B949FE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Read further exception words, noting the unusual correspondences between spelling and sound, an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>d where these occur in the word</w:t>
      </w:r>
    </w:p>
    <w:p w:rsidR="00B949FE" w:rsidRPr="00B949FE" w:rsidRDefault="00B949FE" w:rsidP="00B949FE">
      <w:pPr>
        <w:rPr>
          <w:rFonts w:eastAsia="Times New Roman" w:cstheme="minorHAnsi"/>
          <w:b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b/>
          <w:color w:val="333333"/>
          <w:sz w:val="24"/>
          <w:szCs w:val="21"/>
          <w:lang w:eastAsia="en-GB"/>
        </w:rPr>
        <w:t>Comprehension</w:t>
      </w:r>
    </w:p>
    <w:p w:rsidR="00B949FE" w:rsidRDefault="00B949FE" w:rsidP="00B949FE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 xml:space="preserve">Develop positive attitudes to reading and understanding of what they read by: 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listening to and discussing a wide range of fiction, poetry, plays, non-fiction a</w:t>
      </w: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nd reference books or textbooks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reading books that are structured in different ways and reading for a range of purposes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using dictionaries to check the meaning of words that they have read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increasing their familiarity with a wide range of books, including fairy stories, myths and legends, and retelling some of these orally</w:t>
      </w:r>
    </w:p>
    <w:p w:rsidR="00B949FE" w:rsidRPr="00B949FE" w:rsidRDefault="00B949FE" w:rsidP="00B949FE">
      <w:pPr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identifying themes and conventions in a wide range of books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preparing poems and play scripts to read aloud and to perform, showing understanding through into</w:t>
      </w: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nation, tone, volume and action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discussing words and phrases that capture the re</w:t>
      </w: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ader’s interest and imagination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recognising some different forms of poetry [for example, free verse, narrative poetry]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checking that the text makes sense to them, discussing their understanding and explaining the meaning of words in context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asking questions to improve their understanding of a text</w:t>
      </w:r>
    </w:p>
    <w:p w:rsidR="00B949FE" w:rsidRPr="00B949FE" w:rsidRDefault="00B949FE" w:rsidP="00B949FE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drawing inferences such as inferring characters’ feelings, thoughts and motives from their actions, and justifying inferences with evidence</w:t>
      </w:r>
    </w:p>
    <w:p w:rsidR="00B949FE" w:rsidRDefault="00B949FE" w:rsidP="00B949FE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Understand what they read, in books t</w:t>
      </w:r>
      <w:r>
        <w:rPr>
          <w:rFonts w:eastAsia="Times New Roman" w:cstheme="minorHAnsi"/>
          <w:color w:val="333333"/>
          <w:sz w:val="24"/>
          <w:szCs w:val="21"/>
          <w:lang w:eastAsia="en-GB"/>
        </w:rPr>
        <w:t>hey can read independently, by:</w:t>
      </w:r>
    </w:p>
    <w:p w:rsidR="00B949FE" w:rsidRPr="00B949FE" w:rsidRDefault="00B949FE" w:rsidP="00B949FE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predicting what might happen from details stated and implied</w:t>
      </w:r>
    </w:p>
    <w:p w:rsidR="00B949FE" w:rsidRPr="00B949FE" w:rsidRDefault="00B949FE" w:rsidP="00B949FE">
      <w:pPr>
        <w:rPr>
          <w:rFonts w:eastAsia="Times New Roman" w:cstheme="minorHAnsi"/>
          <w:b/>
          <w:color w:val="333333"/>
          <w:sz w:val="24"/>
          <w:szCs w:val="21"/>
          <w:lang w:eastAsia="en-GB"/>
        </w:rPr>
      </w:pPr>
    </w:p>
    <w:p w:rsidR="00B949FE" w:rsidRPr="00B949FE" w:rsidRDefault="00B949FE" w:rsidP="00B949FE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identifying main ideas drawn from more than one paragrap</w:t>
      </w: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h and summarising these</w:t>
      </w:r>
    </w:p>
    <w:p w:rsidR="00B949FE" w:rsidRPr="00B949FE" w:rsidRDefault="00B949FE" w:rsidP="00B949FE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identifying how language, structure, and pre</w:t>
      </w: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sentation contribute to meaning</w:t>
      </w:r>
    </w:p>
    <w:p w:rsidR="00B949FE" w:rsidRPr="00B949FE" w:rsidRDefault="00B949FE" w:rsidP="00B949FE">
      <w:pPr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Retrieve and reco</w:t>
      </w: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rd information from non-fiction</w:t>
      </w:r>
    </w:p>
    <w:p w:rsidR="00AB1C31" w:rsidRDefault="00B949FE" w:rsidP="00B949FE">
      <w:pPr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1"/>
          <w:lang w:eastAsia="en-GB"/>
        </w:rPr>
        <w:t>Participate in discussion about both books that are read to them and those they can read for themselves, taking turns and listening to what others say</w:t>
      </w:r>
      <w:r w:rsidR="00AB1C31"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  <w:br w:type="page"/>
      </w:r>
    </w:p>
    <w:p w:rsidR="00B949FE" w:rsidRDefault="008A1592" w:rsidP="00B949FE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  <w:lastRenderedPageBreak/>
        <w:t>Year Four</w:t>
      </w:r>
      <w:r w:rsidR="00AB1C31"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  <w:t xml:space="preserve"> Writing</w:t>
      </w:r>
    </w:p>
    <w:p w:rsidR="00B949FE" w:rsidRPr="00B949FE" w:rsidRDefault="00B949FE" w:rsidP="00B949FE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</w:pPr>
    </w:p>
    <w:p w:rsidR="008A1592" w:rsidRPr="008A1592" w:rsidRDefault="008A1592" w:rsidP="008A1592">
      <w:pPr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b/>
          <w:color w:val="333333"/>
          <w:sz w:val="24"/>
          <w:szCs w:val="24"/>
          <w:lang w:eastAsia="en-GB"/>
        </w:rPr>
        <w:t>Transcription</w:t>
      </w:r>
    </w:p>
    <w:p w:rsidR="008A1592" w:rsidRPr="008A1592" w:rsidRDefault="008A1592" w:rsidP="008A1592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Use further prefixes and suffixes and understand how t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o add them (English Appendix 1)</w:t>
      </w:r>
    </w:p>
    <w:p w:rsidR="008A1592" w:rsidRPr="008A1592" w:rsidRDefault="008A1592" w:rsidP="008A1592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Spell further homophones</w:t>
      </w:r>
    </w:p>
    <w:p w:rsidR="008A1592" w:rsidRPr="008A1592" w:rsidRDefault="008A1592" w:rsidP="008A1592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Spell words that are ofte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n misspelt (English Appendix 1)</w:t>
      </w:r>
    </w:p>
    <w:p w:rsidR="008A1592" w:rsidRPr="008A1592" w:rsidRDefault="008A1592" w:rsidP="008A1592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Place the possessive apostrophe accurately in words with regular plurals [for example, girls’, boys’] and in words with irregular pl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urals [for example, children’s]</w:t>
      </w:r>
    </w:p>
    <w:p w:rsidR="008A1592" w:rsidRPr="008A1592" w:rsidRDefault="008A1592" w:rsidP="008A1592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Use the first two or three letters of a word to che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ck its spelling in a dictionary</w:t>
      </w:r>
    </w:p>
    <w:p w:rsidR="008A1592" w:rsidRPr="008A1592" w:rsidRDefault="008A1592" w:rsidP="008A1592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Write from memory simple sentences, dictated by the teacher, that include word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s and punctuation taught so far</w:t>
      </w:r>
    </w:p>
    <w:p w:rsidR="008A1592" w:rsidRPr="008A1592" w:rsidRDefault="008A1592" w:rsidP="008A1592">
      <w:pPr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b/>
          <w:color w:val="333333"/>
          <w:sz w:val="24"/>
          <w:szCs w:val="24"/>
          <w:lang w:eastAsia="en-GB"/>
        </w:rPr>
        <w:t>Handwriting</w:t>
      </w:r>
    </w:p>
    <w:p w:rsidR="008A1592" w:rsidRDefault="008A1592" w:rsidP="008A1592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Use the diagonal and horizontal strokes that are needed to join letters and understand which letters, when adjacent to one another, are best left </w:t>
      </w:r>
      <w:proofErr w:type="spellStart"/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unjoined</w:t>
      </w:r>
      <w:proofErr w:type="spellEnd"/>
    </w:p>
    <w:p w:rsidR="00B949FE" w:rsidRPr="00B949FE" w:rsidRDefault="00B949FE" w:rsidP="008A1592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Increase the legibility, consistency and quality of their handwriting [for example, by ensuring that the </w:t>
      </w:r>
      <w:proofErr w:type="spellStart"/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>downstrokes</w:t>
      </w:r>
      <w:proofErr w:type="spellEnd"/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of letters are parallel and </w:t>
      </w: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>equidistant; that lines of writing are spaced sufficiently so that the ascenders and descenders of lett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ers do not touch]</w:t>
      </w:r>
    </w:p>
    <w:p w:rsidR="00B949FE" w:rsidRPr="008A1592" w:rsidRDefault="00B949FE" w:rsidP="00B949FE">
      <w:pPr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b/>
          <w:color w:val="333333"/>
          <w:sz w:val="24"/>
          <w:szCs w:val="24"/>
          <w:lang w:eastAsia="en-GB"/>
        </w:rPr>
        <w:t>Composition</w:t>
      </w:r>
    </w:p>
    <w:p w:rsidR="008A1592" w:rsidRDefault="00B949FE" w:rsidP="00B949FE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Plan their writing by: </w:t>
      </w:r>
    </w:p>
    <w:p w:rsidR="00B949FE" w:rsidRPr="008A1592" w:rsidRDefault="00B949FE" w:rsidP="008A1592">
      <w:pPr>
        <w:pStyle w:val="ListParagraph"/>
        <w:numPr>
          <w:ilvl w:val="0"/>
          <w:numId w:val="18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discussing writing similar to that which they are planning to write in order to understand and learn from its st</w:t>
      </w:r>
      <w:r w:rsidR="008A1592" w:rsidRPr="008A1592">
        <w:rPr>
          <w:rFonts w:eastAsia="Times New Roman" w:cstheme="minorHAnsi"/>
          <w:color w:val="333333"/>
          <w:sz w:val="24"/>
          <w:szCs w:val="24"/>
          <w:lang w:eastAsia="en-GB"/>
        </w:rPr>
        <w:t>ructure, vocabulary and grammar</w:t>
      </w:r>
    </w:p>
    <w:p w:rsidR="00B949FE" w:rsidRPr="008A1592" w:rsidRDefault="00B949FE" w:rsidP="00B949FE">
      <w:pPr>
        <w:pStyle w:val="ListParagraph"/>
        <w:numPr>
          <w:ilvl w:val="0"/>
          <w:numId w:val="18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discussing and recording ideas</w:t>
      </w:r>
    </w:p>
    <w:p w:rsidR="008A1592" w:rsidRDefault="00B949FE" w:rsidP="00B949FE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Draft and write by: </w:t>
      </w:r>
    </w:p>
    <w:p w:rsidR="008A1592" w:rsidRDefault="00B949FE" w:rsidP="00B949FE">
      <w:pPr>
        <w:pStyle w:val="ListParagraph"/>
        <w:numPr>
          <w:ilvl w:val="0"/>
          <w:numId w:val="19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composing and rehearsing sentences orally (including dialogue), progressively building a varied and rich vocabulary and an increasing range of sentence</w:t>
      </w:r>
      <w:r w:rsidR="008A159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structures (English Appendix 2)</w:t>
      </w:r>
    </w:p>
    <w:p w:rsidR="008A1592" w:rsidRDefault="00B949FE" w:rsidP="00B949FE">
      <w:pPr>
        <w:pStyle w:val="ListParagraph"/>
        <w:numPr>
          <w:ilvl w:val="0"/>
          <w:numId w:val="19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organising paragraphs around a theme</w:t>
      </w:r>
    </w:p>
    <w:p w:rsidR="008A1592" w:rsidRDefault="00B949FE" w:rsidP="00B949FE">
      <w:pPr>
        <w:pStyle w:val="ListParagraph"/>
        <w:numPr>
          <w:ilvl w:val="0"/>
          <w:numId w:val="19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in narratives, creating settings, characters and plot</w:t>
      </w:r>
    </w:p>
    <w:p w:rsidR="00B949FE" w:rsidRPr="008A1592" w:rsidRDefault="00B949FE" w:rsidP="00B949FE">
      <w:pPr>
        <w:pStyle w:val="ListParagraph"/>
        <w:numPr>
          <w:ilvl w:val="0"/>
          <w:numId w:val="19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in non-narrative material, using simple organisational devices [for example, headings and sub-headings]</w:t>
      </w:r>
    </w:p>
    <w:p w:rsidR="008A1592" w:rsidRDefault="00B949FE" w:rsidP="00B949FE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Evaluate and edit by: </w:t>
      </w:r>
    </w:p>
    <w:p w:rsidR="008A1592" w:rsidRPr="008A1592" w:rsidRDefault="00B949FE" w:rsidP="008A1592">
      <w:pPr>
        <w:pStyle w:val="ListParagraph"/>
        <w:numPr>
          <w:ilvl w:val="0"/>
          <w:numId w:val="21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assessing the effectiveness of their own and others’ writ</w:t>
      </w:r>
      <w:r w:rsidR="008A1592" w:rsidRPr="008A1592">
        <w:rPr>
          <w:rFonts w:eastAsia="Times New Roman" w:cstheme="minorHAnsi"/>
          <w:color w:val="333333"/>
          <w:sz w:val="24"/>
          <w:szCs w:val="24"/>
          <w:lang w:eastAsia="en-GB"/>
        </w:rPr>
        <w:t>ing and suggesting improvements</w:t>
      </w:r>
      <w:bookmarkStart w:id="0" w:name="_GoBack"/>
      <w:bookmarkEnd w:id="0"/>
    </w:p>
    <w:p w:rsidR="00B949FE" w:rsidRPr="008A1592" w:rsidRDefault="00B949FE" w:rsidP="00B949FE">
      <w:pPr>
        <w:pStyle w:val="ListParagraph"/>
        <w:numPr>
          <w:ilvl w:val="0"/>
          <w:numId w:val="20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proposing changes to grammar and vocabulary to improve consistency, including the accurate use of pronouns in sentences</w:t>
      </w:r>
    </w:p>
    <w:p w:rsidR="00B949FE" w:rsidRPr="00B949FE" w:rsidRDefault="00B949FE" w:rsidP="00B949FE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Proof-read for </w:t>
      </w:r>
      <w:r w:rsidR="008A1592">
        <w:rPr>
          <w:rFonts w:eastAsia="Times New Roman" w:cstheme="minorHAnsi"/>
          <w:color w:val="333333"/>
          <w:sz w:val="24"/>
          <w:szCs w:val="24"/>
          <w:lang w:eastAsia="en-GB"/>
        </w:rPr>
        <w:t>spelling and punctuation errors</w:t>
      </w:r>
    </w:p>
    <w:p w:rsidR="00B949FE" w:rsidRPr="00B949FE" w:rsidRDefault="00B949FE" w:rsidP="00B949FE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>Read aloud their own writing, to a group or the whole class, using appropriate intonation and controlling the tone and volu</w:t>
      </w:r>
      <w:r w:rsidR="008A1592">
        <w:rPr>
          <w:rFonts w:eastAsia="Times New Roman" w:cstheme="minorHAnsi"/>
          <w:color w:val="333333"/>
          <w:sz w:val="24"/>
          <w:szCs w:val="24"/>
          <w:lang w:eastAsia="en-GB"/>
        </w:rPr>
        <w:t>me so that the meaning is clear</w:t>
      </w:r>
    </w:p>
    <w:p w:rsidR="00B949FE" w:rsidRPr="008A1592" w:rsidRDefault="00B949FE" w:rsidP="00B949FE">
      <w:pPr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b/>
          <w:color w:val="333333"/>
          <w:sz w:val="24"/>
          <w:szCs w:val="24"/>
          <w:lang w:eastAsia="en-GB"/>
        </w:rPr>
        <w:t>Vocabulary, grammar and punctuation</w:t>
      </w:r>
    </w:p>
    <w:p w:rsidR="008A1592" w:rsidRDefault="00B949FE" w:rsidP="00B949FE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Develop their understanding of the concepts set out in English Appendix 2 by: </w:t>
      </w:r>
    </w:p>
    <w:p w:rsidR="00B949FE" w:rsidRPr="008A1592" w:rsidRDefault="00B949FE" w:rsidP="008A1592">
      <w:pPr>
        <w:pStyle w:val="ListParagraph"/>
        <w:numPr>
          <w:ilvl w:val="0"/>
          <w:numId w:val="20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extending the range of sentences with more than one clause by using a wider range of conjunctions, includ</w:t>
      </w:r>
      <w:r w:rsidR="008A1592" w:rsidRPr="008A1592">
        <w:rPr>
          <w:rFonts w:eastAsia="Times New Roman" w:cstheme="minorHAnsi"/>
          <w:color w:val="333333"/>
          <w:sz w:val="24"/>
          <w:szCs w:val="24"/>
          <w:lang w:eastAsia="en-GB"/>
        </w:rPr>
        <w:t>ing when, if, because, although</w:t>
      </w:r>
    </w:p>
    <w:p w:rsidR="00B949FE" w:rsidRPr="008A1592" w:rsidRDefault="00B949FE" w:rsidP="008A1592">
      <w:pPr>
        <w:pStyle w:val="ListParagraph"/>
        <w:numPr>
          <w:ilvl w:val="0"/>
          <w:numId w:val="20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using the present perfect form of verbs in contrast to the past tense</w:t>
      </w:r>
    </w:p>
    <w:p w:rsidR="00B949FE" w:rsidRPr="008A1592" w:rsidRDefault="00B949FE" w:rsidP="008A1592">
      <w:pPr>
        <w:pStyle w:val="ListParagraph"/>
        <w:numPr>
          <w:ilvl w:val="0"/>
          <w:numId w:val="20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choosing nouns or pronouns appropriately for clarity and cohesion and to avoid repetition</w:t>
      </w:r>
    </w:p>
    <w:p w:rsidR="00B949FE" w:rsidRPr="008A1592" w:rsidRDefault="00B949FE" w:rsidP="008A1592">
      <w:pPr>
        <w:pStyle w:val="ListParagraph"/>
        <w:numPr>
          <w:ilvl w:val="0"/>
          <w:numId w:val="20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using conjunctions, adverbs and prepositions to express time and cause</w:t>
      </w:r>
    </w:p>
    <w:p w:rsidR="00B949FE" w:rsidRPr="008A1592" w:rsidRDefault="00B949FE" w:rsidP="00B949FE">
      <w:pPr>
        <w:pStyle w:val="ListParagraph"/>
        <w:numPr>
          <w:ilvl w:val="0"/>
          <w:numId w:val="20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using fronted adverbials</w:t>
      </w:r>
    </w:p>
    <w:p w:rsidR="00B949FE" w:rsidRPr="008A1592" w:rsidRDefault="00B949FE" w:rsidP="008A1592">
      <w:pPr>
        <w:pStyle w:val="ListParagraph"/>
        <w:numPr>
          <w:ilvl w:val="0"/>
          <w:numId w:val="20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learning the grammar for years 3 and 4 in English Appendix 2</w:t>
      </w:r>
    </w:p>
    <w:p w:rsidR="00B949FE" w:rsidRPr="00B949FE" w:rsidRDefault="00B949FE" w:rsidP="00B949FE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8A1592" w:rsidRDefault="00B949FE" w:rsidP="00B949FE">
      <w:p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 xml:space="preserve">Indicate grammatical and other features by: </w:t>
      </w:r>
    </w:p>
    <w:p w:rsidR="00B949FE" w:rsidRPr="008A1592" w:rsidRDefault="00B949FE" w:rsidP="008A1592">
      <w:pPr>
        <w:pStyle w:val="ListParagraph"/>
        <w:numPr>
          <w:ilvl w:val="0"/>
          <w:numId w:val="22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using </w:t>
      </w:r>
      <w:r w:rsidR="008A1592" w:rsidRPr="008A1592">
        <w:rPr>
          <w:rFonts w:eastAsia="Times New Roman" w:cstheme="minorHAnsi"/>
          <w:color w:val="333333"/>
          <w:sz w:val="24"/>
          <w:szCs w:val="24"/>
          <w:lang w:eastAsia="en-GB"/>
        </w:rPr>
        <w:t>commas after fronted adverbials</w:t>
      </w:r>
    </w:p>
    <w:p w:rsidR="00B949FE" w:rsidRPr="008A1592" w:rsidRDefault="00B949FE" w:rsidP="008A1592">
      <w:pPr>
        <w:pStyle w:val="ListParagraph"/>
        <w:numPr>
          <w:ilvl w:val="0"/>
          <w:numId w:val="22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indicating possession by using the possessive apostrophe with plural nouns</w:t>
      </w:r>
    </w:p>
    <w:p w:rsidR="00B949FE" w:rsidRPr="008A1592" w:rsidRDefault="00B949FE" w:rsidP="008A1592">
      <w:pPr>
        <w:pStyle w:val="ListParagraph"/>
        <w:numPr>
          <w:ilvl w:val="0"/>
          <w:numId w:val="22"/>
        </w:numPr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A1592">
        <w:rPr>
          <w:rFonts w:eastAsia="Times New Roman" w:cstheme="minorHAnsi"/>
          <w:color w:val="333333"/>
          <w:sz w:val="24"/>
          <w:szCs w:val="24"/>
          <w:lang w:eastAsia="en-GB"/>
        </w:rPr>
        <w:t>usin</w:t>
      </w:r>
      <w:r w:rsidR="008A1592" w:rsidRPr="008A1592">
        <w:rPr>
          <w:rFonts w:eastAsia="Times New Roman" w:cstheme="minorHAnsi"/>
          <w:color w:val="333333"/>
          <w:sz w:val="24"/>
          <w:szCs w:val="24"/>
          <w:lang w:eastAsia="en-GB"/>
        </w:rPr>
        <w:t>g and punctuating direct speech</w:t>
      </w:r>
    </w:p>
    <w:p w:rsidR="001E1644" w:rsidRPr="00982C7B" w:rsidRDefault="00B949FE" w:rsidP="00B949FE">
      <w:pPr>
        <w:rPr>
          <w:rFonts w:cstheme="minorHAnsi"/>
          <w:u w:val="single"/>
        </w:rPr>
      </w:pPr>
      <w:r w:rsidRPr="00B949FE">
        <w:rPr>
          <w:rFonts w:eastAsia="Times New Roman" w:cstheme="minorHAnsi"/>
          <w:color w:val="333333"/>
          <w:sz w:val="24"/>
          <w:szCs w:val="24"/>
          <w:lang w:eastAsia="en-GB"/>
        </w:rPr>
        <w:t>Use and understand the grammatical terminology in English Appendix 2 accurately and appropriately when discussing their writing and reading</w:t>
      </w:r>
      <w:r w:rsidR="001E1644" w:rsidRPr="00982C7B">
        <w:rPr>
          <w:rFonts w:cstheme="minorHAnsi"/>
          <w:u w:val="single"/>
        </w:rPr>
        <w:br w:type="page"/>
      </w:r>
    </w:p>
    <w:p w:rsidR="00B949FE" w:rsidRDefault="00B949FE" w:rsidP="00B949FE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lastRenderedPageBreak/>
        <w:t>Year Four</w:t>
      </w:r>
      <w:r w:rsidR="00D343D6">
        <w:rPr>
          <w:rFonts w:cstheme="minorHAnsi"/>
          <w:b/>
          <w:sz w:val="24"/>
          <w:u w:val="single"/>
        </w:rPr>
        <w:t xml:space="preserve"> Maths</w:t>
      </w:r>
    </w:p>
    <w:p w:rsidR="00B949FE" w:rsidRPr="00B949FE" w:rsidRDefault="00B949FE" w:rsidP="00B949FE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Number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Count in mu</w:t>
      </w:r>
      <w:r>
        <w:rPr>
          <w:rFonts w:cstheme="minorHAnsi"/>
          <w:sz w:val="24"/>
        </w:rPr>
        <w:t>ltiples of 6, 7, 9, 25 and 1000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Find 1000 m</w:t>
      </w:r>
      <w:r>
        <w:rPr>
          <w:rFonts w:cstheme="minorHAnsi"/>
          <w:sz w:val="24"/>
        </w:rPr>
        <w:t>ore or less than a given number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Count backwards through z</w:t>
      </w:r>
      <w:r>
        <w:rPr>
          <w:rFonts w:cstheme="minorHAnsi"/>
          <w:sz w:val="24"/>
        </w:rPr>
        <w:t>ero to include negative numbers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Recognise the place value of each digit in a four-digit number (thous</w:t>
      </w:r>
      <w:r>
        <w:rPr>
          <w:rFonts w:cstheme="minorHAnsi"/>
          <w:sz w:val="24"/>
        </w:rPr>
        <w:t>ands, hundreds, tens, and ones)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 xml:space="preserve">Order </w:t>
      </w:r>
      <w:r>
        <w:rPr>
          <w:rFonts w:cstheme="minorHAnsi"/>
          <w:sz w:val="24"/>
        </w:rPr>
        <w:t>and compare numbers beyond 1000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 xml:space="preserve">Identify, represent and estimate numbers </w:t>
      </w:r>
      <w:r>
        <w:rPr>
          <w:rFonts w:cstheme="minorHAnsi"/>
          <w:sz w:val="24"/>
        </w:rPr>
        <w:t>using different representations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Round any number</w:t>
      </w:r>
      <w:r>
        <w:rPr>
          <w:rFonts w:cstheme="minorHAnsi"/>
          <w:sz w:val="24"/>
        </w:rPr>
        <w:t xml:space="preserve"> to the nearest 10, 100 or 1000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Solve number and practical problems that involve all of the above and with incr</w:t>
      </w:r>
      <w:r>
        <w:rPr>
          <w:rFonts w:cstheme="minorHAnsi"/>
          <w:sz w:val="24"/>
        </w:rPr>
        <w:t>easingly large positive numbers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 xml:space="preserve">Read Roman numerals to 100 (I to C) and know that over time, the numeral system changed to include the </w:t>
      </w:r>
      <w:r>
        <w:rPr>
          <w:rFonts w:cstheme="minorHAnsi"/>
          <w:sz w:val="24"/>
        </w:rPr>
        <w:t>concept of zero and place value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Add and subtract numbers with up to 4 digits using the formal written methods of columnar addition and subtraction where appropriate</w:t>
      </w:r>
    </w:p>
    <w:p w:rsidR="00B949FE" w:rsidRPr="00B949FE" w:rsidRDefault="00B949FE" w:rsidP="00B949FE">
      <w:pPr>
        <w:rPr>
          <w:rFonts w:cstheme="minorHAnsi"/>
          <w:sz w:val="24"/>
        </w:rPr>
      </w:pP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Estimate and use inverse operations to check an</w:t>
      </w:r>
      <w:r>
        <w:rPr>
          <w:rFonts w:cstheme="minorHAnsi"/>
          <w:sz w:val="24"/>
        </w:rPr>
        <w:t>swers to a calculation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Solve addition and subtraction two-step problems in contexts, deciding which operat</w:t>
      </w:r>
      <w:r>
        <w:rPr>
          <w:rFonts w:cstheme="minorHAnsi"/>
          <w:sz w:val="24"/>
        </w:rPr>
        <w:t>ions and methods to use and why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Recall multiplication and division facts for multiplication tables up to 12 × 1</w:t>
      </w:r>
      <w:r>
        <w:rPr>
          <w:rFonts w:cstheme="minorHAnsi"/>
          <w:sz w:val="24"/>
        </w:rPr>
        <w:t>2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Use place value, known and derived facts to multiply and divide mentally, including: multiplying by 0 and 1; dividing by 1; mul</w:t>
      </w:r>
      <w:r>
        <w:rPr>
          <w:rFonts w:cstheme="minorHAnsi"/>
          <w:sz w:val="24"/>
        </w:rPr>
        <w:t>tiplying together three numbers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Recognise and use factor pairs and commu</w:t>
      </w:r>
      <w:r>
        <w:rPr>
          <w:rFonts w:cstheme="minorHAnsi"/>
          <w:sz w:val="24"/>
        </w:rPr>
        <w:t>tativity in mental calculations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Multiply two-digit and three-digit numbers by a one-digit num</w:t>
      </w:r>
      <w:r>
        <w:rPr>
          <w:rFonts w:cstheme="minorHAnsi"/>
          <w:sz w:val="24"/>
        </w:rPr>
        <w:t>ber using formal written layout</w:t>
      </w:r>
    </w:p>
    <w:p w:rsid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Solve problems involving multiplying and adding, including using the distributive law to multiply two digit numbers by one digit, integer scaling problems and harder correspondence problems such as n objects are connected to m objects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Recognise and show, using diagrams, families of common equivalent fractions</w:t>
      </w:r>
    </w:p>
    <w:p w:rsidR="00B949FE" w:rsidRPr="00B949FE" w:rsidRDefault="00B949FE" w:rsidP="00B949FE">
      <w:pPr>
        <w:rPr>
          <w:rFonts w:cstheme="minorHAnsi"/>
          <w:sz w:val="24"/>
        </w:rPr>
      </w:pP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Count up and down in hundredths; recognise that hundredths arise when dividing an object by one hun</w:t>
      </w:r>
      <w:r>
        <w:rPr>
          <w:rFonts w:cstheme="minorHAnsi"/>
          <w:sz w:val="24"/>
        </w:rPr>
        <w:t>dred and dividing tenths by ten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Solve problems involving increasingly harder fractions to calculate quantities, and fractions to divide quantities, including non-unit fractions whe</w:t>
      </w:r>
      <w:r>
        <w:rPr>
          <w:rFonts w:cstheme="minorHAnsi"/>
          <w:sz w:val="24"/>
        </w:rPr>
        <w:t>re the answer is a whole number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Add and subtract frac</w:t>
      </w:r>
      <w:r>
        <w:rPr>
          <w:rFonts w:cstheme="minorHAnsi"/>
          <w:sz w:val="24"/>
        </w:rPr>
        <w:t>tions with the same denominator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Recognise and write decimal equivalents of any numb</w:t>
      </w:r>
      <w:r>
        <w:rPr>
          <w:rFonts w:cstheme="minorHAnsi"/>
          <w:sz w:val="24"/>
        </w:rPr>
        <w:t>er of tenths or hundredths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Recognise and write decim</w:t>
      </w:r>
      <w:r>
        <w:rPr>
          <w:rFonts w:cstheme="minorHAnsi"/>
          <w:sz w:val="24"/>
        </w:rPr>
        <w:t>al equivalents to 1/4, 1/2, 3/4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Find the effect of dividing a one- or two-digit number by 10 and 100, identifying the value of the digits in the answer</w:t>
      </w:r>
      <w:r>
        <w:rPr>
          <w:rFonts w:cstheme="minorHAnsi"/>
          <w:sz w:val="24"/>
        </w:rPr>
        <w:t xml:space="preserve"> as ones, tenths and hundredths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Round decimals with one decimal pl</w:t>
      </w:r>
      <w:r>
        <w:rPr>
          <w:rFonts w:cstheme="minorHAnsi"/>
          <w:sz w:val="24"/>
        </w:rPr>
        <w:t>ace to the nearest whole number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 xml:space="preserve">Compare numbers with the same number of decimal </w:t>
      </w:r>
      <w:r>
        <w:rPr>
          <w:rFonts w:cstheme="minorHAnsi"/>
          <w:sz w:val="24"/>
        </w:rPr>
        <w:t>places up to two decimal places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Solve simple measure and money problems involving fractions and decimals to two decimal places</w:t>
      </w:r>
    </w:p>
    <w:p w:rsidR="00B949FE" w:rsidRPr="00B949FE" w:rsidRDefault="00B949FE" w:rsidP="00B949FE">
      <w:pPr>
        <w:rPr>
          <w:rFonts w:cstheme="minorHAnsi"/>
          <w:sz w:val="24"/>
        </w:rPr>
      </w:pPr>
    </w:p>
    <w:p w:rsidR="00B949FE" w:rsidRPr="00B949FE" w:rsidRDefault="00B949FE" w:rsidP="00B949FE">
      <w:pPr>
        <w:rPr>
          <w:rFonts w:cstheme="minorHAnsi"/>
          <w:b/>
          <w:sz w:val="24"/>
        </w:rPr>
      </w:pPr>
      <w:r w:rsidRPr="00B949FE">
        <w:rPr>
          <w:rFonts w:cstheme="minorHAnsi"/>
          <w:b/>
          <w:sz w:val="24"/>
        </w:rPr>
        <w:lastRenderedPageBreak/>
        <w:t>Measurement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Convert between different units of measure [for example, kilo</w:t>
      </w:r>
      <w:r>
        <w:rPr>
          <w:rFonts w:cstheme="minorHAnsi"/>
          <w:sz w:val="24"/>
        </w:rPr>
        <w:t>metre to metre; hour to minute]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Measure and calculate the perimeter of a rectilinear figure (including squ</w:t>
      </w:r>
      <w:r>
        <w:rPr>
          <w:rFonts w:cstheme="minorHAnsi"/>
          <w:sz w:val="24"/>
        </w:rPr>
        <w:t>ares) in centimetres and metres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Find the area of rectilinear shapes by counting squares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Estimate, compare and calculate different measures, incl</w:t>
      </w:r>
      <w:r>
        <w:rPr>
          <w:rFonts w:cstheme="minorHAnsi"/>
          <w:sz w:val="24"/>
        </w:rPr>
        <w:t>uding money in pounds and pence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Read, write and convert time between analogue and</w:t>
      </w:r>
      <w:r>
        <w:rPr>
          <w:rFonts w:cstheme="minorHAnsi"/>
          <w:sz w:val="24"/>
        </w:rPr>
        <w:t xml:space="preserve"> digital 12- and 24-hour clocks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Solve problems involving converting from hours to minutes; minutes to seconds; year</w:t>
      </w:r>
      <w:r>
        <w:rPr>
          <w:rFonts w:cstheme="minorHAnsi"/>
          <w:sz w:val="24"/>
        </w:rPr>
        <w:t>s to months; weeks to days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b/>
          <w:sz w:val="24"/>
        </w:rPr>
        <w:t>Geometry</w:t>
      </w:r>
      <w:r>
        <w:rPr>
          <w:rFonts w:cstheme="minorHAnsi"/>
          <w:sz w:val="24"/>
        </w:rPr>
        <w:t xml:space="preserve"> 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Compare and classify geometric shapes, including quadrilaterals and triangles, base</w:t>
      </w:r>
      <w:r>
        <w:rPr>
          <w:rFonts w:cstheme="minorHAnsi"/>
          <w:sz w:val="24"/>
        </w:rPr>
        <w:t>d on their properties and sizes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Identify acute and obtuse angles and compare and order angles up to two right angles by size</w:t>
      </w:r>
    </w:p>
    <w:p w:rsidR="00B949FE" w:rsidRPr="00B949FE" w:rsidRDefault="00B949FE" w:rsidP="00B949FE">
      <w:pPr>
        <w:rPr>
          <w:rFonts w:cstheme="minorHAnsi"/>
          <w:sz w:val="24"/>
        </w:rPr>
      </w:pP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Identify lines of symmetry in 2-D shapes pres</w:t>
      </w:r>
      <w:r>
        <w:rPr>
          <w:rFonts w:cstheme="minorHAnsi"/>
          <w:sz w:val="24"/>
        </w:rPr>
        <w:t>ented in different orientations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Complete a simple symmetric figure with respect</w:t>
      </w:r>
      <w:r>
        <w:rPr>
          <w:rFonts w:cstheme="minorHAnsi"/>
          <w:sz w:val="24"/>
        </w:rPr>
        <w:t xml:space="preserve"> to a specific line of symmetry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Describe positions on a 2-D grid as co</w:t>
      </w:r>
      <w:r>
        <w:rPr>
          <w:rFonts w:cstheme="minorHAnsi"/>
          <w:sz w:val="24"/>
        </w:rPr>
        <w:t>ordinates in the first quadrant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Describe movements between positions as translations of a given uni</w:t>
      </w:r>
      <w:r>
        <w:rPr>
          <w:rFonts w:cstheme="minorHAnsi"/>
          <w:sz w:val="24"/>
        </w:rPr>
        <w:t>t to the left/right and up/down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Plot specified points and draw si</w:t>
      </w:r>
      <w:r>
        <w:rPr>
          <w:rFonts w:cstheme="minorHAnsi"/>
          <w:sz w:val="24"/>
        </w:rPr>
        <w:t>des to complete a given polygon</w:t>
      </w:r>
    </w:p>
    <w:p w:rsidR="00B949FE" w:rsidRPr="00B949FE" w:rsidRDefault="00B949FE" w:rsidP="00B949FE">
      <w:pPr>
        <w:rPr>
          <w:rFonts w:cstheme="minorHAnsi"/>
          <w:b/>
          <w:sz w:val="24"/>
        </w:rPr>
      </w:pPr>
      <w:r w:rsidRPr="00B949FE">
        <w:rPr>
          <w:rFonts w:cstheme="minorHAnsi"/>
          <w:b/>
          <w:sz w:val="24"/>
        </w:rPr>
        <w:t>Statistics</w:t>
      </w:r>
    </w:p>
    <w:p w:rsidR="00B949FE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Interpret and present discrete and continuous data using appropriate graphical methods, inclu</w:t>
      </w:r>
      <w:r>
        <w:rPr>
          <w:rFonts w:cstheme="minorHAnsi"/>
          <w:sz w:val="24"/>
        </w:rPr>
        <w:t>ding bar charts and time graphs</w:t>
      </w:r>
    </w:p>
    <w:p w:rsidR="00D13337" w:rsidRPr="00B949FE" w:rsidRDefault="00B949FE" w:rsidP="00B949FE">
      <w:pPr>
        <w:rPr>
          <w:rFonts w:cstheme="minorHAnsi"/>
          <w:sz w:val="24"/>
        </w:rPr>
      </w:pPr>
      <w:r w:rsidRPr="00B949FE">
        <w:rPr>
          <w:rFonts w:cstheme="minorHAnsi"/>
          <w:sz w:val="24"/>
        </w:rPr>
        <w:t>Solve comparison, sum and difference problems using information presented in bar charts, pictograms, tables and other graphs</w:t>
      </w:r>
    </w:p>
    <w:sectPr w:rsidR="00D13337" w:rsidRPr="00B949FE" w:rsidSect="00D13337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37" w:rsidRDefault="00D13337" w:rsidP="00D13337">
      <w:pPr>
        <w:spacing w:after="0" w:line="240" w:lineRule="auto"/>
      </w:pPr>
      <w:r>
        <w:separator/>
      </w:r>
    </w:p>
  </w:endnote>
  <w:endnote w:type="continuationSeparator" w:id="0">
    <w:p w:rsidR="00D13337" w:rsidRDefault="00D13337" w:rsidP="00D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37" w:rsidRDefault="00D13337" w:rsidP="00D13337">
      <w:pPr>
        <w:spacing w:after="0" w:line="240" w:lineRule="auto"/>
      </w:pPr>
      <w:r>
        <w:separator/>
      </w:r>
    </w:p>
  </w:footnote>
  <w:footnote w:type="continuationSeparator" w:id="0">
    <w:p w:rsidR="00D13337" w:rsidRDefault="00D13337" w:rsidP="00D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37" w:rsidRPr="00A13F12" w:rsidRDefault="00D13337" w:rsidP="00D13337">
    <w:pPr>
      <w:rPr>
        <w:b/>
        <w:sz w:val="32"/>
        <w:u w:val="single"/>
      </w:rPr>
    </w:pPr>
    <w:r w:rsidRPr="00A13F12">
      <w:rPr>
        <w:b/>
        <w:sz w:val="32"/>
        <w:u w:val="single"/>
      </w:rPr>
      <w:t xml:space="preserve">What will my child learn this year? </w:t>
    </w:r>
  </w:p>
  <w:p w:rsidR="00D13337" w:rsidRDefault="00D1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540"/>
    <w:multiLevelType w:val="hybridMultilevel"/>
    <w:tmpl w:val="CDD6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251"/>
    <w:multiLevelType w:val="hybridMultilevel"/>
    <w:tmpl w:val="A072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1270"/>
    <w:multiLevelType w:val="hybridMultilevel"/>
    <w:tmpl w:val="19A0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3DBB"/>
    <w:multiLevelType w:val="hybridMultilevel"/>
    <w:tmpl w:val="E666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47F6"/>
    <w:multiLevelType w:val="hybridMultilevel"/>
    <w:tmpl w:val="D458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1C87"/>
    <w:multiLevelType w:val="hybridMultilevel"/>
    <w:tmpl w:val="3AD0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652C"/>
    <w:multiLevelType w:val="hybridMultilevel"/>
    <w:tmpl w:val="C8DC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49C7"/>
    <w:multiLevelType w:val="hybridMultilevel"/>
    <w:tmpl w:val="47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72CF3"/>
    <w:multiLevelType w:val="hybridMultilevel"/>
    <w:tmpl w:val="3822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7E2"/>
    <w:multiLevelType w:val="hybridMultilevel"/>
    <w:tmpl w:val="898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F4BAE"/>
    <w:multiLevelType w:val="hybridMultilevel"/>
    <w:tmpl w:val="42F2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10E5"/>
    <w:multiLevelType w:val="hybridMultilevel"/>
    <w:tmpl w:val="A266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BB6"/>
    <w:multiLevelType w:val="hybridMultilevel"/>
    <w:tmpl w:val="9B8A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0219D"/>
    <w:multiLevelType w:val="hybridMultilevel"/>
    <w:tmpl w:val="89EC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5DCD"/>
    <w:multiLevelType w:val="hybridMultilevel"/>
    <w:tmpl w:val="AF00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51B6C"/>
    <w:multiLevelType w:val="hybridMultilevel"/>
    <w:tmpl w:val="8F9C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D3706"/>
    <w:multiLevelType w:val="hybridMultilevel"/>
    <w:tmpl w:val="3F6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869A8"/>
    <w:multiLevelType w:val="hybridMultilevel"/>
    <w:tmpl w:val="2D52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B3D46"/>
    <w:multiLevelType w:val="hybridMultilevel"/>
    <w:tmpl w:val="D394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43191"/>
    <w:multiLevelType w:val="hybridMultilevel"/>
    <w:tmpl w:val="81CE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6D20"/>
    <w:multiLevelType w:val="hybridMultilevel"/>
    <w:tmpl w:val="47CC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314A"/>
    <w:multiLevelType w:val="hybridMultilevel"/>
    <w:tmpl w:val="65F4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20"/>
  </w:num>
  <w:num w:numId="10">
    <w:abstractNumId w:val="11"/>
  </w:num>
  <w:num w:numId="11">
    <w:abstractNumId w:val="18"/>
  </w:num>
  <w:num w:numId="12">
    <w:abstractNumId w:val="19"/>
  </w:num>
  <w:num w:numId="13">
    <w:abstractNumId w:val="13"/>
  </w:num>
  <w:num w:numId="14">
    <w:abstractNumId w:val="21"/>
  </w:num>
  <w:num w:numId="15">
    <w:abstractNumId w:val="12"/>
  </w:num>
  <w:num w:numId="16">
    <w:abstractNumId w:val="0"/>
  </w:num>
  <w:num w:numId="17">
    <w:abstractNumId w:val="10"/>
  </w:num>
  <w:num w:numId="18">
    <w:abstractNumId w:val="2"/>
  </w:num>
  <w:num w:numId="19">
    <w:abstractNumId w:val="8"/>
  </w:num>
  <w:num w:numId="20">
    <w:abstractNumId w:val="15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37"/>
    <w:rsid w:val="001E1644"/>
    <w:rsid w:val="002A0DCD"/>
    <w:rsid w:val="00665F0C"/>
    <w:rsid w:val="00745678"/>
    <w:rsid w:val="008A1592"/>
    <w:rsid w:val="00982C7B"/>
    <w:rsid w:val="00A13F12"/>
    <w:rsid w:val="00AB1C31"/>
    <w:rsid w:val="00B949FE"/>
    <w:rsid w:val="00BE3DEE"/>
    <w:rsid w:val="00D13337"/>
    <w:rsid w:val="00D343D6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043A"/>
  <w15:chartTrackingRefBased/>
  <w15:docId w15:val="{36E8F00F-12A2-4F9A-850B-A60353B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37"/>
  </w:style>
  <w:style w:type="paragraph" w:styleId="Footer">
    <w:name w:val="footer"/>
    <w:basedOn w:val="Normal"/>
    <w:link w:val="FooterChar"/>
    <w:uiPriority w:val="99"/>
    <w:unhideWhenUsed/>
    <w:rsid w:val="00D1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37"/>
  </w:style>
  <w:style w:type="paragraph" w:styleId="ListParagraph">
    <w:name w:val="List Paragraph"/>
    <w:basedOn w:val="Normal"/>
    <w:uiPriority w:val="34"/>
    <w:qFormat/>
    <w:rsid w:val="00D1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03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3389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3842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522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980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9653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935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545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462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11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1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39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6614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509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051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8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997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305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185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90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827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571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612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252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330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82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602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138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106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549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808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8447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197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523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296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0051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3385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3329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8164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800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208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386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450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8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034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0500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PLT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2</cp:revision>
  <dcterms:created xsi:type="dcterms:W3CDTF">2019-10-30T10:25:00Z</dcterms:created>
  <dcterms:modified xsi:type="dcterms:W3CDTF">2019-10-30T10:25:00Z</dcterms:modified>
</cp:coreProperties>
</file>