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7A60CC">
        <w:rPr>
          <w:rFonts w:ascii="Verdana" w:hAnsi="Verdana"/>
          <w:color w:val="000000"/>
          <w:sz w:val="20"/>
          <w:szCs w:val="20"/>
        </w:rPr>
        <w:t xml:space="preserve">that delivers </w:t>
      </w:r>
      <w:r w:rsidR="007A60CC">
        <w:rPr>
          <w:rFonts w:ascii="Verdana" w:hAnsi="Verdana"/>
          <w:sz w:val="20"/>
          <w:szCs w:val="20"/>
          <w:lang w:val="en"/>
        </w:rPr>
        <w:t>high</w:t>
      </w:r>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Individual schools will receive circa £</w:t>
      </w:r>
      <w:r w:rsidR="007A60CC">
        <w:rPr>
          <w:rFonts w:ascii="Verdana" w:hAnsi="Verdana"/>
          <w:sz w:val="20"/>
          <w:szCs w:val="20"/>
          <w:lang w:val="en"/>
        </w:rPr>
        <w:t>15,000-£20,000</w:t>
      </w:r>
      <w:r w:rsidRPr="00472A43">
        <w:rPr>
          <w:rFonts w:ascii="Verdana" w:hAnsi="Verdana"/>
          <w:sz w:val="20"/>
          <w:szCs w:val="20"/>
          <w:lang w:val="en"/>
        </w:rPr>
        <w:t xml:space="preserve">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7A60CC"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2018/19</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7A60CC">
              <w:rPr>
                <w:rFonts w:ascii="Verdana" w:hAnsi="Verdana"/>
                <w:b/>
                <w:color w:val="C2D69B" w:themeColor="accent3" w:themeTint="99"/>
                <w:sz w:val="20"/>
                <w:szCs w:val="20"/>
                <w:lang w:val="en"/>
              </w:rPr>
              <w:t>17,317</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7"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8"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1"/>
        <w:gridCol w:w="4637"/>
        <w:gridCol w:w="2399"/>
        <w:gridCol w:w="5756"/>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7A60CC"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Pippa Counter</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7A60CC"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Kay Taylor</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9"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F30AE6">
        <w:trPr>
          <w:trHeight w:val="988"/>
        </w:trPr>
        <w:tc>
          <w:tcPr>
            <w:tcW w:w="3510" w:type="dxa"/>
            <w:shd w:val="clear" w:color="auto" w:fill="215868" w:themeFill="accent5" w:themeFillShade="80"/>
            <w:vAlign w:val="center"/>
          </w:tcPr>
          <w:p w:rsidR="009B4BD3" w:rsidRDefault="009B4BD3" w:rsidP="00636A31">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74DA2" w:rsidRPr="007A60CC" w:rsidRDefault="00F30AE6" w:rsidP="009364F1">
            <w:pPr>
              <w:rPr>
                <w:rFonts w:ascii="Verdana" w:hAnsi="Verdana"/>
                <w:sz w:val="20"/>
                <w:szCs w:val="20"/>
              </w:rPr>
            </w:pPr>
            <w:r>
              <w:rPr>
                <w:rFonts w:ascii="Verdana" w:hAnsi="Verdana"/>
                <w:sz w:val="20"/>
                <w:szCs w:val="20"/>
              </w:rPr>
              <w:t xml:space="preserve">Provide access for all upper KS2 children to sailing, windsurfing and outdoor activities with professional coaching. </w:t>
            </w:r>
          </w:p>
        </w:tc>
        <w:tc>
          <w:tcPr>
            <w:tcW w:w="1474" w:type="dxa"/>
            <w:tcMar>
              <w:top w:w="28" w:type="dxa"/>
              <w:bottom w:w="28" w:type="dxa"/>
            </w:tcMar>
          </w:tcPr>
          <w:p w:rsidR="009B4BD3" w:rsidRPr="004D1A0F" w:rsidRDefault="00F30AE6" w:rsidP="009363CB">
            <w:pPr>
              <w:rPr>
                <w:rFonts w:ascii="Verdana" w:hAnsi="Verdana"/>
                <w:sz w:val="18"/>
                <w:szCs w:val="18"/>
              </w:rPr>
            </w:pPr>
            <w:r>
              <w:rPr>
                <w:rFonts w:ascii="Verdana" w:hAnsi="Verdana"/>
                <w:sz w:val="18"/>
                <w:szCs w:val="18"/>
              </w:rPr>
              <w:t>£2000</w:t>
            </w:r>
          </w:p>
        </w:tc>
        <w:tc>
          <w:tcPr>
            <w:tcW w:w="3629" w:type="dxa"/>
            <w:tcMar>
              <w:top w:w="28" w:type="dxa"/>
              <w:bottom w:w="28" w:type="dxa"/>
            </w:tcMar>
          </w:tcPr>
          <w:p w:rsidR="009B4BD3" w:rsidRDefault="00F30AE6" w:rsidP="009363CB">
            <w:pPr>
              <w:pStyle w:val="Default"/>
              <w:rPr>
                <w:rFonts w:ascii="Verdana" w:hAnsi="Verdana"/>
                <w:sz w:val="18"/>
                <w:szCs w:val="18"/>
              </w:rPr>
            </w:pPr>
            <w:r>
              <w:rPr>
                <w:rFonts w:ascii="Verdana" w:hAnsi="Verdana"/>
                <w:sz w:val="18"/>
                <w:szCs w:val="18"/>
              </w:rPr>
              <w:t>Increased numbers of children joining community sailing/</w:t>
            </w:r>
            <w:proofErr w:type="spellStart"/>
            <w:r>
              <w:rPr>
                <w:rFonts w:ascii="Verdana" w:hAnsi="Verdana"/>
                <w:sz w:val="18"/>
                <w:szCs w:val="18"/>
              </w:rPr>
              <w:t>watersports</w:t>
            </w:r>
            <w:proofErr w:type="spellEnd"/>
            <w:r>
              <w:rPr>
                <w:rFonts w:ascii="Verdana" w:hAnsi="Verdana"/>
                <w:sz w:val="18"/>
                <w:szCs w:val="18"/>
              </w:rPr>
              <w:t xml:space="preserve"> clubs.</w:t>
            </w:r>
          </w:p>
          <w:p w:rsidR="00F30AE6" w:rsidRPr="004D1A0F" w:rsidRDefault="00F30AE6" w:rsidP="009363CB">
            <w:pPr>
              <w:pStyle w:val="Default"/>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r w:rsidR="000D2C43" w:rsidTr="00F30AE6">
        <w:trPr>
          <w:trHeight w:val="1726"/>
        </w:trPr>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074DA2" w:rsidRDefault="00F30AE6" w:rsidP="009364F1">
            <w:pPr>
              <w:rPr>
                <w:rFonts w:ascii="Verdana" w:hAnsi="Verdana"/>
                <w:sz w:val="20"/>
                <w:szCs w:val="20"/>
              </w:rPr>
            </w:pPr>
            <w:r>
              <w:rPr>
                <w:rFonts w:ascii="Verdana" w:hAnsi="Verdana"/>
                <w:sz w:val="20"/>
                <w:szCs w:val="20"/>
              </w:rPr>
              <w:t xml:space="preserve">Purchase and install Trim Trail for KS2 on the playground to promote increased levels of activity at play and lunch times. </w:t>
            </w:r>
          </w:p>
          <w:p w:rsidR="007A60CC" w:rsidRPr="007A60CC" w:rsidRDefault="007A60CC" w:rsidP="009364F1">
            <w:pPr>
              <w:rPr>
                <w:rFonts w:ascii="Verdana" w:hAnsi="Verdana"/>
                <w:sz w:val="20"/>
                <w:szCs w:val="20"/>
              </w:rPr>
            </w:pPr>
          </w:p>
          <w:p w:rsidR="00074DA2" w:rsidRPr="007A60CC" w:rsidRDefault="00074DA2" w:rsidP="009364F1">
            <w:pPr>
              <w:rPr>
                <w:rFonts w:ascii="Verdana" w:hAnsi="Verdana"/>
                <w:sz w:val="20"/>
                <w:szCs w:val="20"/>
              </w:rPr>
            </w:pPr>
          </w:p>
        </w:tc>
        <w:tc>
          <w:tcPr>
            <w:tcW w:w="1474" w:type="dxa"/>
            <w:tcMar>
              <w:top w:w="28" w:type="dxa"/>
              <w:bottom w:w="28" w:type="dxa"/>
            </w:tcMar>
          </w:tcPr>
          <w:p w:rsidR="009B4BD3" w:rsidRPr="004D1A0F" w:rsidRDefault="00F30AE6" w:rsidP="009363CB">
            <w:pPr>
              <w:rPr>
                <w:rFonts w:ascii="Verdana" w:hAnsi="Verdana"/>
                <w:sz w:val="18"/>
                <w:szCs w:val="18"/>
              </w:rPr>
            </w:pPr>
            <w:r>
              <w:rPr>
                <w:rFonts w:ascii="Verdana" w:hAnsi="Verdana"/>
                <w:sz w:val="18"/>
                <w:szCs w:val="18"/>
              </w:rPr>
              <w:t>£3000 (and additional £2000 fundraising)</w:t>
            </w:r>
          </w:p>
        </w:tc>
        <w:tc>
          <w:tcPr>
            <w:tcW w:w="3629" w:type="dxa"/>
            <w:tcMar>
              <w:top w:w="28" w:type="dxa"/>
              <w:bottom w:w="28" w:type="dxa"/>
            </w:tcMar>
          </w:tcPr>
          <w:p w:rsidR="004D1A0F" w:rsidRPr="004D1A0F" w:rsidRDefault="00F30AE6" w:rsidP="009363CB">
            <w:pPr>
              <w:rPr>
                <w:rFonts w:ascii="Verdana" w:hAnsi="Verdana"/>
                <w:sz w:val="18"/>
                <w:szCs w:val="18"/>
              </w:rPr>
            </w:pPr>
            <w:r>
              <w:rPr>
                <w:rFonts w:ascii="Verdana" w:hAnsi="Verdana"/>
                <w:sz w:val="18"/>
                <w:szCs w:val="18"/>
              </w:rPr>
              <w:t xml:space="preserve">Increased number of children are physically active at play and lunch times across the year, not just in the summer months. </w:t>
            </w:r>
          </w:p>
        </w:tc>
        <w:tc>
          <w:tcPr>
            <w:tcW w:w="2977" w:type="dxa"/>
            <w:tcMar>
              <w:top w:w="28" w:type="dxa"/>
              <w:bottom w:w="28" w:type="dxa"/>
            </w:tcMar>
          </w:tcPr>
          <w:p w:rsidR="009B4BD3" w:rsidRPr="004D1A0F" w:rsidRDefault="009B4BD3" w:rsidP="009363CB">
            <w:pPr>
              <w:rPr>
                <w:rFonts w:ascii="Verdana" w:hAnsi="Verdana"/>
                <w:sz w:val="18"/>
                <w:szCs w:val="18"/>
              </w:rPr>
            </w:pP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0D2C43" w:rsidRPr="007A60CC" w:rsidRDefault="00636A31" w:rsidP="009364F1">
            <w:pPr>
              <w:rPr>
                <w:rFonts w:ascii="Verdana" w:hAnsi="Verdana"/>
                <w:sz w:val="20"/>
                <w:szCs w:val="20"/>
              </w:rPr>
            </w:pPr>
            <w:r>
              <w:rPr>
                <w:rFonts w:ascii="Verdana" w:hAnsi="Verdana"/>
                <w:sz w:val="20"/>
                <w:szCs w:val="20"/>
              </w:rPr>
              <w:t xml:space="preserve">Provide a range of outdoor equipment for EYFS and KS1 to allow children to access active learning throughout the day. </w:t>
            </w:r>
          </w:p>
          <w:p w:rsidR="00074DA2" w:rsidRPr="007A60CC" w:rsidRDefault="00074DA2" w:rsidP="009364F1">
            <w:pPr>
              <w:rPr>
                <w:rFonts w:ascii="Verdana" w:hAnsi="Verdana"/>
                <w:sz w:val="20"/>
                <w:szCs w:val="20"/>
              </w:rPr>
            </w:pPr>
          </w:p>
          <w:p w:rsidR="00074DA2" w:rsidRPr="007A60CC" w:rsidRDefault="00074DA2" w:rsidP="009364F1">
            <w:pPr>
              <w:rPr>
                <w:rFonts w:ascii="Verdana" w:hAnsi="Verdana"/>
                <w:sz w:val="20"/>
                <w:szCs w:val="20"/>
              </w:rPr>
            </w:pPr>
          </w:p>
        </w:tc>
        <w:tc>
          <w:tcPr>
            <w:tcW w:w="1474" w:type="dxa"/>
            <w:tcMar>
              <w:top w:w="28" w:type="dxa"/>
              <w:bottom w:w="28" w:type="dxa"/>
            </w:tcMar>
          </w:tcPr>
          <w:p w:rsidR="009B4BD3" w:rsidRPr="004D1A0F" w:rsidRDefault="00636A31" w:rsidP="009363CB">
            <w:pPr>
              <w:rPr>
                <w:rFonts w:ascii="Verdana" w:hAnsi="Verdana"/>
                <w:sz w:val="18"/>
                <w:szCs w:val="18"/>
              </w:rPr>
            </w:pPr>
            <w:r>
              <w:rPr>
                <w:rFonts w:ascii="Verdana" w:hAnsi="Verdana"/>
                <w:sz w:val="18"/>
                <w:szCs w:val="18"/>
              </w:rPr>
              <w:t>£2,500</w:t>
            </w:r>
          </w:p>
        </w:tc>
        <w:tc>
          <w:tcPr>
            <w:tcW w:w="3629" w:type="dxa"/>
            <w:tcMar>
              <w:top w:w="28" w:type="dxa"/>
              <w:bottom w:w="28" w:type="dxa"/>
            </w:tcMar>
          </w:tcPr>
          <w:p w:rsidR="009B4BD3" w:rsidRPr="004D1A0F" w:rsidRDefault="009B4BD3"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074DA2" w:rsidRPr="007A60CC" w:rsidRDefault="00F30AE6" w:rsidP="009364F1">
            <w:pPr>
              <w:rPr>
                <w:rFonts w:ascii="Verdana" w:hAnsi="Verdana"/>
                <w:sz w:val="20"/>
                <w:szCs w:val="20"/>
              </w:rPr>
            </w:pPr>
            <w:r>
              <w:rPr>
                <w:rFonts w:ascii="Verdana" w:hAnsi="Verdana"/>
                <w:sz w:val="20"/>
                <w:szCs w:val="20"/>
              </w:rPr>
              <w:t>Lease</w:t>
            </w:r>
            <w:r w:rsidR="007A60CC" w:rsidRPr="007A60CC">
              <w:rPr>
                <w:rFonts w:ascii="Verdana" w:hAnsi="Verdana"/>
                <w:sz w:val="20"/>
                <w:szCs w:val="20"/>
              </w:rPr>
              <w:t xml:space="preserve"> a minibus to ensure that the school is able to access a range of competitions and sports activities across the county. </w:t>
            </w:r>
          </w:p>
          <w:p w:rsidR="00074DA2" w:rsidRPr="007A60CC" w:rsidRDefault="00074DA2" w:rsidP="009364F1">
            <w:pPr>
              <w:rPr>
                <w:rFonts w:ascii="Verdana" w:hAnsi="Verdana"/>
                <w:sz w:val="20"/>
                <w:szCs w:val="20"/>
              </w:rPr>
            </w:pPr>
          </w:p>
        </w:tc>
        <w:tc>
          <w:tcPr>
            <w:tcW w:w="1474" w:type="dxa"/>
            <w:tcMar>
              <w:top w:w="28" w:type="dxa"/>
              <w:bottom w:w="28" w:type="dxa"/>
            </w:tcMar>
          </w:tcPr>
          <w:p w:rsidR="009B4BD3" w:rsidRPr="004D1A0F" w:rsidRDefault="007A60CC" w:rsidP="009363CB">
            <w:pPr>
              <w:rPr>
                <w:rFonts w:ascii="Verdana" w:hAnsi="Verdana"/>
                <w:sz w:val="18"/>
                <w:szCs w:val="18"/>
              </w:rPr>
            </w:pPr>
            <w:r>
              <w:rPr>
                <w:rFonts w:ascii="Verdana" w:hAnsi="Verdana"/>
                <w:sz w:val="18"/>
                <w:szCs w:val="18"/>
              </w:rPr>
              <w:t>£8,500</w:t>
            </w:r>
          </w:p>
        </w:tc>
        <w:tc>
          <w:tcPr>
            <w:tcW w:w="3629" w:type="dxa"/>
            <w:tcMar>
              <w:top w:w="28" w:type="dxa"/>
              <w:bottom w:w="28" w:type="dxa"/>
            </w:tcMar>
          </w:tcPr>
          <w:p w:rsidR="009363CB" w:rsidRPr="004D1A0F" w:rsidRDefault="009363CB"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Pr="007A60CC" w:rsidRDefault="00F30AE6" w:rsidP="009364F1">
            <w:pPr>
              <w:rPr>
                <w:rFonts w:ascii="Verdana" w:hAnsi="Verdana"/>
                <w:sz w:val="20"/>
                <w:szCs w:val="20"/>
              </w:rPr>
            </w:pPr>
            <w:r>
              <w:rPr>
                <w:rFonts w:ascii="Verdana" w:hAnsi="Verdana"/>
                <w:sz w:val="20"/>
                <w:szCs w:val="20"/>
              </w:rPr>
              <w:t>Cornwall Sports Partnership Membership</w:t>
            </w:r>
          </w:p>
          <w:p w:rsidR="00074DA2" w:rsidRPr="007A60CC" w:rsidRDefault="00074DA2" w:rsidP="009364F1">
            <w:pPr>
              <w:rPr>
                <w:rFonts w:ascii="Verdana" w:hAnsi="Verdana"/>
                <w:sz w:val="20"/>
                <w:szCs w:val="20"/>
              </w:rPr>
            </w:pPr>
          </w:p>
          <w:p w:rsidR="00074DA2" w:rsidRPr="007A60CC" w:rsidRDefault="00074DA2" w:rsidP="009364F1">
            <w:pPr>
              <w:rPr>
                <w:rFonts w:ascii="Verdana" w:hAnsi="Verdana"/>
                <w:sz w:val="20"/>
                <w:szCs w:val="20"/>
              </w:rPr>
            </w:pPr>
          </w:p>
          <w:p w:rsidR="00074DA2" w:rsidRPr="007A60CC" w:rsidRDefault="00074DA2" w:rsidP="009364F1">
            <w:pPr>
              <w:rPr>
                <w:rFonts w:ascii="Verdana" w:hAnsi="Verdana"/>
                <w:sz w:val="20"/>
                <w:szCs w:val="20"/>
              </w:rPr>
            </w:pPr>
          </w:p>
        </w:tc>
        <w:tc>
          <w:tcPr>
            <w:tcW w:w="1474" w:type="dxa"/>
            <w:tcMar>
              <w:top w:w="28" w:type="dxa"/>
              <w:bottom w:w="28" w:type="dxa"/>
            </w:tcMar>
          </w:tcPr>
          <w:p w:rsidR="009B4BD3" w:rsidRPr="004D1A0F" w:rsidRDefault="00F30AE6" w:rsidP="009363CB">
            <w:pPr>
              <w:rPr>
                <w:rFonts w:ascii="Verdana" w:hAnsi="Verdana"/>
                <w:sz w:val="18"/>
                <w:szCs w:val="18"/>
              </w:rPr>
            </w:pPr>
            <w:r>
              <w:rPr>
                <w:rFonts w:ascii="Verdana" w:hAnsi="Verdana"/>
                <w:sz w:val="18"/>
                <w:szCs w:val="18"/>
              </w:rPr>
              <w:t>£300</w:t>
            </w:r>
          </w:p>
        </w:tc>
        <w:tc>
          <w:tcPr>
            <w:tcW w:w="3629" w:type="dxa"/>
            <w:tcMar>
              <w:top w:w="28" w:type="dxa"/>
              <w:bottom w:w="28" w:type="dxa"/>
            </w:tcMar>
          </w:tcPr>
          <w:p w:rsidR="009B4BD3" w:rsidRPr="004D1A0F" w:rsidRDefault="00F30AE6" w:rsidP="009363CB">
            <w:pPr>
              <w:rPr>
                <w:rFonts w:ascii="Verdana" w:hAnsi="Verdana"/>
                <w:sz w:val="18"/>
                <w:szCs w:val="18"/>
              </w:rPr>
            </w:pPr>
            <w:r>
              <w:rPr>
                <w:rFonts w:ascii="Verdana" w:hAnsi="Verdana"/>
                <w:sz w:val="18"/>
                <w:szCs w:val="18"/>
              </w:rPr>
              <w:t xml:space="preserve">Coaching, planning, resources and support for staff lead to improved quality PE teaching. </w:t>
            </w:r>
          </w:p>
        </w:tc>
        <w:tc>
          <w:tcPr>
            <w:tcW w:w="2977" w:type="dxa"/>
            <w:tcMar>
              <w:top w:w="28" w:type="dxa"/>
              <w:bottom w:w="28" w:type="dxa"/>
            </w:tcMar>
          </w:tcPr>
          <w:p w:rsidR="009B4BD3" w:rsidRPr="004D1A0F" w:rsidRDefault="009B4BD3" w:rsidP="009363CB">
            <w:pPr>
              <w:rPr>
                <w:rFonts w:ascii="Verdana" w:hAnsi="Verdana"/>
                <w:sz w:val="18"/>
                <w:szCs w:val="18"/>
              </w:rPr>
            </w:pP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E24945" w:rsidRDefault="00F30AE6" w:rsidP="009364F1">
            <w:pPr>
              <w:rPr>
                <w:rFonts w:ascii="Verdana" w:hAnsi="Verdana"/>
                <w:sz w:val="20"/>
                <w:szCs w:val="20"/>
              </w:rPr>
            </w:pPr>
            <w:r>
              <w:rPr>
                <w:rFonts w:ascii="Verdana" w:hAnsi="Verdana"/>
                <w:sz w:val="20"/>
                <w:szCs w:val="20"/>
              </w:rPr>
              <w:t>Lease</w:t>
            </w:r>
            <w:r w:rsidR="007A60CC" w:rsidRPr="007A60CC">
              <w:rPr>
                <w:rFonts w:ascii="Verdana" w:hAnsi="Verdana"/>
                <w:sz w:val="20"/>
                <w:szCs w:val="20"/>
              </w:rPr>
              <w:t xml:space="preserve"> a minibus to ensure that the school is able to access a range of competitions and sports activities across the county. </w:t>
            </w:r>
          </w:p>
          <w:p w:rsidR="00074DA2" w:rsidRPr="007A60CC" w:rsidRDefault="00F30AE6" w:rsidP="009364F1">
            <w:pPr>
              <w:rPr>
                <w:rFonts w:ascii="Verdana" w:hAnsi="Verdana"/>
                <w:sz w:val="20"/>
                <w:szCs w:val="20"/>
              </w:rPr>
            </w:pPr>
            <w:bookmarkStart w:id="0" w:name="_GoBack"/>
            <w:bookmarkEnd w:id="0"/>
            <w:r>
              <w:rPr>
                <w:rFonts w:ascii="Verdana" w:hAnsi="Verdana"/>
                <w:sz w:val="20"/>
                <w:szCs w:val="20"/>
              </w:rPr>
              <w:t xml:space="preserve">Students to access sailing and </w:t>
            </w:r>
            <w:proofErr w:type="spellStart"/>
            <w:r>
              <w:rPr>
                <w:rFonts w:ascii="Verdana" w:hAnsi="Verdana"/>
                <w:sz w:val="20"/>
                <w:szCs w:val="20"/>
              </w:rPr>
              <w:t>watersports</w:t>
            </w:r>
            <w:proofErr w:type="spellEnd"/>
            <w:r>
              <w:rPr>
                <w:rFonts w:ascii="Verdana" w:hAnsi="Verdana"/>
                <w:sz w:val="20"/>
                <w:szCs w:val="20"/>
              </w:rPr>
              <w:t xml:space="preserve"> in local area, with opportunities to join community based sailing clubs once basic input has been delivered, should they wish. </w:t>
            </w:r>
          </w:p>
        </w:tc>
        <w:tc>
          <w:tcPr>
            <w:tcW w:w="1474" w:type="dxa"/>
            <w:tcMar>
              <w:top w:w="28" w:type="dxa"/>
              <w:bottom w:w="28" w:type="dxa"/>
            </w:tcMar>
          </w:tcPr>
          <w:p w:rsidR="009B4BD3" w:rsidRPr="004D1A0F" w:rsidRDefault="00F30AE6" w:rsidP="009363CB">
            <w:pPr>
              <w:rPr>
                <w:rFonts w:ascii="Verdana" w:hAnsi="Verdana"/>
                <w:sz w:val="18"/>
                <w:szCs w:val="18"/>
              </w:rPr>
            </w:pPr>
            <w:r>
              <w:rPr>
                <w:rFonts w:ascii="Verdana" w:hAnsi="Verdana"/>
                <w:sz w:val="18"/>
                <w:szCs w:val="18"/>
              </w:rPr>
              <w:t>As above</w:t>
            </w:r>
          </w:p>
        </w:tc>
        <w:tc>
          <w:tcPr>
            <w:tcW w:w="3629" w:type="dxa"/>
            <w:tcMar>
              <w:top w:w="28" w:type="dxa"/>
              <w:bottom w:w="28" w:type="dxa"/>
            </w:tcMar>
          </w:tcPr>
          <w:p w:rsidR="009B4BD3" w:rsidRPr="004D1A0F" w:rsidRDefault="00F30AE6" w:rsidP="009363CB">
            <w:pPr>
              <w:rPr>
                <w:rFonts w:ascii="Verdana" w:hAnsi="Verdana"/>
                <w:sz w:val="18"/>
                <w:szCs w:val="18"/>
              </w:rPr>
            </w:pPr>
            <w:r>
              <w:rPr>
                <w:rFonts w:ascii="Verdana" w:hAnsi="Verdana"/>
                <w:sz w:val="18"/>
                <w:szCs w:val="18"/>
              </w:rPr>
              <w:t xml:space="preserve">Children able to access wider range of competitive events locally including swimming gala, football, netball matches, athletics and cross country. Smaller groups of children are better able to access water sports and spend more time walking/ exploring their local area. </w:t>
            </w:r>
          </w:p>
        </w:tc>
        <w:tc>
          <w:tcPr>
            <w:tcW w:w="2977" w:type="dxa"/>
            <w:tcMar>
              <w:top w:w="28" w:type="dxa"/>
              <w:bottom w:w="28" w:type="dxa"/>
            </w:tcMar>
          </w:tcPr>
          <w:p w:rsidR="009B4BD3" w:rsidRPr="004D1A0F" w:rsidRDefault="009B4BD3" w:rsidP="009363CB">
            <w:pPr>
              <w:rPr>
                <w:rFonts w:ascii="Verdana" w:hAnsi="Verdana"/>
                <w:sz w:val="18"/>
                <w:szCs w:val="18"/>
              </w:rPr>
            </w:pPr>
          </w:p>
        </w:tc>
      </w:tr>
      <w:tr w:rsidR="000D2C43" w:rsidTr="009363CB">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0D2C43" w:rsidRPr="007A60CC" w:rsidRDefault="000D2C43" w:rsidP="009364F1">
            <w:pPr>
              <w:rPr>
                <w:rFonts w:ascii="Verdana" w:hAnsi="Verdana"/>
                <w:sz w:val="20"/>
                <w:szCs w:val="20"/>
              </w:rPr>
            </w:pPr>
          </w:p>
          <w:p w:rsidR="00074DA2" w:rsidRPr="007A60CC" w:rsidRDefault="00074DA2" w:rsidP="009364F1">
            <w:pPr>
              <w:rPr>
                <w:rFonts w:ascii="Verdana" w:hAnsi="Verdana"/>
                <w:sz w:val="20"/>
                <w:szCs w:val="20"/>
              </w:rPr>
            </w:pPr>
          </w:p>
          <w:p w:rsidR="00074DA2" w:rsidRPr="007A60CC" w:rsidRDefault="00074DA2" w:rsidP="009364F1">
            <w:pPr>
              <w:rPr>
                <w:rFonts w:ascii="Verdana" w:hAnsi="Verdana"/>
                <w:sz w:val="20"/>
                <w:szCs w:val="20"/>
              </w:rPr>
            </w:pPr>
          </w:p>
          <w:p w:rsidR="00074DA2" w:rsidRPr="007A60CC" w:rsidRDefault="00074DA2" w:rsidP="009364F1">
            <w:pPr>
              <w:rPr>
                <w:rFonts w:ascii="Verdana" w:hAnsi="Verdana"/>
                <w:sz w:val="20"/>
                <w:szCs w:val="20"/>
              </w:rPr>
            </w:pPr>
          </w:p>
        </w:tc>
        <w:tc>
          <w:tcPr>
            <w:tcW w:w="1474" w:type="dxa"/>
            <w:tcMar>
              <w:top w:w="28" w:type="dxa"/>
              <w:bottom w:w="28" w:type="dxa"/>
            </w:tcMar>
          </w:tcPr>
          <w:p w:rsidR="009B4BD3" w:rsidRPr="004D1A0F" w:rsidRDefault="009B4BD3" w:rsidP="009363CB">
            <w:pPr>
              <w:rPr>
                <w:rFonts w:ascii="Verdana" w:hAnsi="Verdana"/>
                <w:sz w:val="18"/>
                <w:szCs w:val="18"/>
              </w:rPr>
            </w:pPr>
          </w:p>
        </w:tc>
        <w:tc>
          <w:tcPr>
            <w:tcW w:w="3629" w:type="dxa"/>
            <w:tcMar>
              <w:top w:w="28" w:type="dxa"/>
              <w:bottom w:w="28" w:type="dxa"/>
            </w:tcMar>
          </w:tcPr>
          <w:p w:rsidR="009B4BD3" w:rsidRPr="004D1A0F" w:rsidRDefault="009B4BD3"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C2" w:rsidRDefault="000D2CC2" w:rsidP="000D2CC2">
      <w:pPr>
        <w:spacing w:after="0" w:line="240" w:lineRule="auto"/>
      </w:pPr>
      <w:r>
        <w:separator/>
      </w:r>
    </w:p>
  </w:endnote>
  <w:endnote w:type="continuationSeparator" w:id="0">
    <w:p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C2" w:rsidRDefault="000D2CC2" w:rsidP="000D2CC2">
      <w:pPr>
        <w:spacing w:after="0" w:line="240" w:lineRule="auto"/>
      </w:pPr>
      <w:r>
        <w:separator/>
      </w:r>
    </w:p>
  </w:footnote>
  <w:footnote w:type="continuationSeparator" w:id="0">
    <w:p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74DA2"/>
    <w:rsid w:val="000D2C43"/>
    <w:rsid w:val="000D2CC2"/>
    <w:rsid w:val="00111D68"/>
    <w:rsid w:val="00117ED8"/>
    <w:rsid w:val="00133D38"/>
    <w:rsid w:val="001B55F9"/>
    <w:rsid w:val="001E7C40"/>
    <w:rsid w:val="003F68B1"/>
    <w:rsid w:val="004078B6"/>
    <w:rsid w:val="0046402D"/>
    <w:rsid w:val="00472A43"/>
    <w:rsid w:val="004D1A0F"/>
    <w:rsid w:val="00531094"/>
    <w:rsid w:val="00534C55"/>
    <w:rsid w:val="005E5E3A"/>
    <w:rsid w:val="00636A31"/>
    <w:rsid w:val="007478DD"/>
    <w:rsid w:val="007A60CC"/>
    <w:rsid w:val="007F7D90"/>
    <w:rsid w:val="008110D4"/>
    <w:rsid w:val="008828B6"/>
    <w:rsid w:val="008B31FE"/>
    <w:rsid w:val="009363CB"/>
    <w:rsid w:val="009364F1"/>
    <w:rsid w:val="009615C5"/>
    <w:rsid w:val="009B4BD3"/>
    <w:rsid w:val="00A0487E"/>
    <w:rsid w:val="00A938C5"/>
    <w:rsid w:val="00B14C40"/>
    <w:rsid w:val="00BB06B1"/>
    <w:rsid w:val="00DB6302"/>
    <w:rsid w:val="00E24945"/>
    <w:rsid w:val="00E5123B"/>
    <w:rsid w:val="00E6188E"/>
    <w:rsid w:val="00EB1917"/>
    <w:rsid w:val="00F30AE6"/>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7C7491"/>
  <w15:docId w15:val="{52C1321A-98CB-48A8-9DA1-22C9DBC7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Kate Sicolo</cp:lastModifiedBy>
  <cp:revision>2</cp:revision>
  <dcterms:created xsi:type="dcterms:W3CDTF">2018-10-18T10:26:00Z</dcterms:created>
  <dcterms:modified xsi:type="dcterms:W3CDTF">2018-10-18T10:26:00Z</dcterms:modified>
</cp:coreProperties>
</file>