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DAB39" w14:textId="77777777" w:rsidR="00A2365D" w:rsidRDefault="00640DE0" w:rsidP="00A2365D">
      <w:pPr>
        <w:keepNext/>
        <w:spacing w:after="0" w:line="240" w:lineRule="auto"/>
        <w:jc w:val="center"/>
        <w:outlineLvl w:val="0"/>
        <w:rPr>
          <w:rFonts w:ascii="Arial" w:eastAsia="Times New Roman" w:hAnsi="Arial" w:cs="Arial"/>
          <w:b/>
          <w:bCs/>
          <w:color w:val="0F4F75"/>
          <w:kern w:val="32"/>
          <w:sz w:val="32"/>
          <w:szCs w:val="32"/>
          <w:lang w:val="en-GB" w:eastAsia="en-GB"/>
        </w:rPr>
      </w:pPr>
      <w:r>
        <w:rPr>
          <w:rFonts w:ascii="Arial" w:eastAsia="Times New Roman" w:hAnsi="Arial" w:cs="Arial"/>
          <w:b/>
          <w:bCs/>
          <w:noProof/>
          <w:color w:val="0F4F75"/>
          <w:kern w:val="32"/>
          <w:sz w:val="32"/>
          <w:szCs w:val="32"/>
          <w:lang w:val="en-GB" w:eastAsia="en-GB"/>
        </w:rPr>
        <w:drawing>
          <wp:anchor distT="0" distB="0" distL="114300" distR="114300" simplePos="0" relativeHeight="251658240" behindDoc="1" locked="0" layoutInCell="1" allowOverlap="1" wp14:anchorId="0859B7C5" wp14:editId="74EBC772">
            <wp:simplePos x="0" y="0"/>
            <wp:positionH relativeFrom="column">
              <wp:posOffset>5250815</wp:posOffset>
            </wp:positionH>
            <wp:positionV relativeFrom="paragraph">
              <wp:posOffset>-112395</wp:posOffset>
            </wp:positionV>
            <wp:extent cx="1202690" cy="1216009"/>
            <wp:effectExtent l="0" t="0" r="0" b="3810"/>
            <wp:wrapTight wrapText="bothSides">
              <wp:wrapPolygon edited="0">
                <wp:start x="0" y="0"/>
                <wp:lineTo x="0" y="21329"/>
                <wp:lineTo x="21212" y="21329"/>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690" cy="1216009"/>
                    </a:xfrm>
                    <a:prstGeom prst="rect">
                      <a:avLst/>
                    </a:prstGeom>
                  </pic:spPr>
                </pic:pic>
              </a:graphicData>
            </a:graphic>
          </wp:anchor>
        </w:drawing>
      </w:r>
      <w:r>
        <w:rPr>
          <w:rFonts w:ascii="Arial" w:eastAsia="Times New Roman" w:hAnsi="Arial" w:cs="Arial"/>
          <w:b/>
          <w:bCs/>
          <w:color w:val="0F4F75"/>
          <w:kern w:val="32"/>
          <w:sz w:val="32"/>
          <w:szCs w:val="32"/>
          <w:lang w:val="en-GB" w:eastAsia="en-GB"/>
        </w:rPr>
        <w:t>Fowey</w:t>
      </w:r>
      <w:r w:rsidR="00483A2F">
        <w:rPr>
          <w:rFonts w:ascii="Arial" w:eastAsia="Times New Roman" w:hAnsi="Arial" w:cs="Arial"/>
          <w:b/>
          <w:bCs/>
          <w:color w:val="0F4F75"/>
          <w:kern w:val="32"/>
          <w:sz w:val="32"/>
          <w:szCs w:val="32"/>
          <w:lang w:val="en-GB" w:eastAsia="en-GB"/>
        </w:rPr>
        <w:t xml:space="preserve"> Primary School</w:t>
      </w:r>
    </w:p>
    <w:p w14:paraId="0A0E5266" w14:textId="77777777" w:rsidR="00D712FF" w:rsidRDefault="00483A2F" w:rsidP="00A2365D">
      <w:pPr>
        <w:keepNext/>
        <w:spacing w:after="0" w:line="240" w:lineRule="auto"/>
        <w:jc w:val="center"/>
        <w:outlineLvl w:val="0"/>
        <w:rPr>
          <w:rFonts w:ascii="Arial" w:eastAsia="Times New Roman" w:hAnsi="Arial" w:cs="Arial"/>
          <w:b/>
          <w:bCs/>
          <w:color w:val="0F4F75"/>
          <w:kern w:val="32"/>
          <w:sz w:val="32"/>
          <w:szCs w:val="32"/>
          <w:lang w:val="en-GB" w:eastAsia="en-GB"/>
        </w:rPr>
      </w:pPr>
      <w:r>
        <w:rPr>
          <w:rFonts w:ascii="Arial" w:eastAsia="Times New Roman" w:hAnsi="Arial" w:cs="Arial"/>
          <w:b/>
          <w:bCs/>
          <w:color w:val="0F4F75"/>
          <w:kern w:val="32"/>
          <w:sz w:val="32"/>
          <w:szCs w:val="32"/>
          <w:lang w:val="en-GB" w:eastAsia="en-GB"/>
        </w:rPr>
        <w:t>‘Partial’ and Full ‘Lockdown’ Procedures</w:t>
      </w:r>
    </w:p>
    <w:p w14:paraId="627BB85F" w14:textId="77777777" w:rsidR="00483A2F" w:rsidRDefault="00483A2F" w:rsidP="00A2365D">
      <w:pPr>
        <w:keepNext/>
        <w:spacing w:after="0" w:line="240" w:lineRule="auto"/>
        <w:jc w:val="center"/>
        <w:outlineLvl w:val="0"/>
        <w:rPr>
          <w:rFonts w:ascii="Arial" w:eastAsia="Times New Roman" w:hAnsi="Arial" w:cs="Arial"/>
          <w:b/>
          <w:bCs/>
          <w:color w:val="0F4F75"/>
          <w:kern w:val="32"/>
          <w:sz w:val="32"/>
          <w:szCs w:val="32"/>
          <w:lang w:val="en-GB" w:eastAsia="en-GB"/>
        </w:rPr>
      </w:pPr>
    </w:p>
    <w:p w14:paraId="3F5CF084"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r w:rsidRPr="00F86079">
        <w:rPr>
          <w:rFonts w:ascii="Arial" w:eastAsia="Times New Roman" w:hAnsi="Arial" w:cs="Arial"/>
          <w:b/>
          <w:bCs/>
          <w:color w:val="0F4F75"/>
          <w:kern w:val="32"/>
          <w:sz w:val="28"/>
          <w:szCs w:val="28"/>
          <w:u w:val="single"/>
          <w:lang w:val="en-GB" w:eastAsia="en-GB"/>
        </w:rPr>
        <w:t>Contents</w:t>
      </w:r>
    </w:p>
    <w:p w14:paraId="6B83C49A"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391A412E" w14:textId="77777777" w:rsidR="006D2F3A" w:rsidRPr="006D2F3A" w:rsidRDefault="006D2F3A" w:rsidP="00A2365D">
      <w:pPr>
        <w:keepNext/>
        <w:spacing w:after="0" w:line="240" w:lineRule="auto"/>
        <w:jc w:val="both"/>
        <w:outlineLvl w:val="0"/>
        <w:rPr>
          <w:rFonts w:ascii="Arial" w:eastAsia="Times New Roman" w:hAnsi="Arial" w:cs="Arial"/>
          <w:bCs/>
          <w:kern w:val="32"/>
          <w:sz w:val="28"/>
          <w:szCs w:val="28"/>
          <w:lang w:val="en-GB" w:eastAsia="en-GB"/>
        </w:rPr>
      </w:pPr>
      <w:r w:rsidRPr="006D2F3A">
        <w:rPr>
          <w:rFonts w:ascii="Arial" w:eastAsia="Times New Roman" w:hAnsi="Arial" w:cs="Arial"/>
          <w:bCs/>
          <w:kern w:val="32"/>
          <w:sz w:val="28"/>
          <w:szCs w:val="28"/>
          <w:lang w:val="en-GB" w:eastAsia="en-GB"/>
        </w:rPr>
        <w:t xml:space="preserve">Page 1 </w:t>
      </w:r>
      <w:r>
        <w:rPr>
          <w:rFonts w:ascii="Arial" w:eastAsia="Times New Roman" w:hAnsi="Arial" w:cs="Arial"/>
          <w:bCs/>
          <w:kern w:val="32"/>
          <w:sz w:val="28"/>
          <w:szCs w:val="28"/>
          <w:lang w:val="en-GB" w:eastAsia="en-GB"/>
        </w:rPr>
        <w:t xml:space="preserve">- </w:t>
      </w:r>
      <w:r>
        <w:rPr>
          <w:rFonts w:ascii="Arial" w:eastAsia="Times New Roman" w:hAnsi="Arial" w:cs="Arial"/>
          <w:bCs/>
          <w:kern w:val="32"/>
          <w:sz w:val="28"/>
          <w:szCs w:val="28"/>
          <w:lang w:val="en-GB" w:eastAsia="en-GB"/>
        </w:rPr>
        <w:tab/>
        <w:t xml:space="preserve">Contents </w:t>
      </w:r>
    </w:p>
    <w:p w14:paraId="3F4357A7" w14:textId="77777777" w:rsidR="00F86079" w:rsidRDefault="00F86079" w:rsidP="00A2365D">
      <w:pPr>
        <w:keepNext/>
        <w:spacing w:after="0" w:line="240" w:lineRule="auto"/>
        <w:jc w:val="both"/>
        <w:outlineLvl w:val="0"/>
        <w:rPr>
          <w:rFonts w:ascii="Arial" w:eastAsia="Times New Roman" w:hAnsi="Arial" w:cs="Arial"/>
          <w:bCs/>
          <w:kern w:val="32"/>
          <w:sz w:val="28"/>
          <w:szCs w:val="28"/>
          <w:lang w:val="en-GB" w:eastAsia="en-GB"/>
        </w:rPr>
      </w:pPr>
      <w:r w:rsidRPr="00F86079">
        <w:rPr>
          <w:rFonts w:ascii="Arial" w:eastAsia="Times New Roman" w:hAnsi="Arial" w:cs="Arial"/>
          <w:bCs/>
          <w:kern w:val="32"/>
          <w:sz w:val="28"/>
          <w:szCs w:val="28"/>
          <w:lang w:val="en-GB" w:eastAsia="en-GB"/>
        </w:rPr>
        <w:t>Pag</w:t>
      </w:r>
      <w:r w:rsidR="006D2F3A">
        <w:rPr>
          <w:rFonts w:ascii="Arial" w:eastAsia="Times New Roman" w:hAnsi="Arial" w:cs="Arial"/>
          <w:bCs/>
          <w:kern w:val="32"/>
          <w:sz w:val="28"/>
          <w:szCs w:val="28"/>
          <w:lang w:val="en-GB" w:eastAsia="en-GB"/>
        </w:rPr>
        <w:t>e 2</w:t>
      </w:r>
      <w:r>
        <w:rPr>
          <w:rFonts w:ascii="Arial" w:eastAsia="Times New Roman" w:hAnsi="Arial" w:cs="Arial"/>
          <w:bCs/>
          <w:kern w:val="32"/>
          <w:sz w:val="28"/>
          <w:szCs w:val="28"/>
          <w:lang w:val="en-GB" w:eastAsia="en-GB"/>
        </w:rPr>
        <w:t xml:space="preserve"> - </w:t>
      </w:r>
      <w:r>
        <w:rPr>
          <w:rFonts w:ascii="Arial" w:eastAsia="Times New Roman" w:hAnsi="Arial" w:cs="Arial"/>
          <w:bCs/>
          <w:kern w:val="32"/>
          <w:sz w:val="28"/>
          <w:szCs w:val="28"/>
          <w:lang w:val="en-GB" w:eastAsia="en-GB"/>
        </w:rPr>
        <w:tab/>
        <w:t>Purpose</w:t>
      </w:r>
    </w:p>
    <w:p w14:paraId="1586889F" w14:textId="77777777" w:rsidR="00F86079" w:rsidRDefault="00F86079" w:rsidP="00A2365D">
      <w:pPr>
        <w:keepNext/>
        <w:spacing w:after="0" w:line="240" w:lineRule="auto"/>
        <w:jc w:val="both"/>
        <w:outlineLvl w:val="0"/>
        <w:rPr>
          <w:rFonts w:ascii="Arial" w:eastAsia="Times New Roman" w:hAnsi="Arial" w:cs="Arial"/>
          <w:bCs/>
          <w:kern w:val="32"/>
          <w:sz w:val="28"/>
          <w:szCs w:val="28"/>
          <w:lang w:val="en-GB" w:eastAsia="en-GB"/>
        </w:rPr>
      </w:pPr>
      <w:r>
        <w:rPr>
          <w:rFonts w:ascii="Arial" w:eastAsia="Times New Roman" w:hAnsi="Arial" w:cs="Arial"/>
          <w:bCs/>
          <w:kern w:val="32"/>
          <w:sz w:val="28"/>
          <w:szCs w:val="28"/>
          <w:lang w:val="en-GB" w:eastAsia="en-GB"/>
        </w:rPr>
        <w:tab/>
      </w:r>
      <w:r>
        <w:rPr>
          <w:rFonts w:ascii="Arial" w:eastAsia="Times New Roman" w:hAnsi="Arial" w:cs="Arial"/>
          <w:bCs/>
          <w:kern w:val="32"/>
          <w:sz w:val="28"/>
          <w:szCs w:val="28"/>
          <w:lang w:val="en-GB" w:eastAsia="en-GB"/>
        </w:rPr>
        <w:tab/>
        <w:t>Partial Lockdown or Shelter in Place</w:t>
      </w:r>
    </w:p>
    <w:p w14:paraId="65340544" w14:textId="77777777" w:rsidR="00F86079" w:rsidRPr="00F86079" w:rsidRDefault="00F86079" w:rsidP="00A2365D">
      <w:pPr>
        <w:keepNext/>
        <w:spacing w:after="0" w:line="240" w:lineRule="auto"/>
        <w:jc w:val="both"/>
        <w:outlineLvl w:val="0"/>
        <w:rPr>
          <w:rFonts w:ascii="Arial" w:eastAsia="Times New Roman" w:hAnsi="Arial" w:cs="Arial"/>
          <w:bCs/>
          <w:kern w:val="32"/>
          <w:sz w:val="28"/>
          <w:szCs w:val="28"/>
          <w:lang w:val="en-GB" w:eastAsia="en-GB"/>
        </w:rPr>
      </w:pPr>
      <w:r>
        <w:rPr>
          <w:rFonts w:ascii="Arial" w:eastAsia="Times New Roman" w:hAnsi="Arial" w:cs="Arial"/>
          <w:bCs/>
          <w:kern w:val="32"/>
          <w:sz w:val="28"/>
          <w:szCs w:val="28"/>
          <w:lang w:val="en-GB" w:eastAsia="en-GB"/>
        </w:rPr>
        <w:t xml:space="preserve">Page 4 - </w:t>
      </w:r>
      <w:r>
        <w:rPr>
          <w:rFonts w:ascii="Arial" w:eastAsia="Times New Roman" w:hAnsi="Arial" w:cs="Arial"/>
          <w:bCs/>
          <w:kern w:val="32"/>
          <w:sz w:val="28"/>
          <w:szCs w:val="28"/>
          <w:lang w:val="en-GB" w:eastAsia="en-GB"/>
        </w:rPr>
        <w:tab/>
        <w:t>Full Lockdown</w:t>
      </w:r>
      <w:r>
        <w:rPr>
          <w:rFonts w:ascii="Arial" w:eastAsia="Times New Roman" w:hAnsi="Arial" w:cs="Arial"/>
          <w:bCs/>
          <w:kern w:val="32"/>
          <w:sz w:val="28"/>
          <w:szCs w:val="28"/>
          <w:lang w:val="en-GB" w:eastAsia="en-GB"/>
        </w:rPr>
        <w:tab/>
      </w:r>
      <w:r>
        <w:rPr>
          <w:rFonts w:ascii="Arial" w:eastAsia="Times New Roman" w:hAnsi="Arial" w:cs="Arial"/>
          <w:bCs/>
          <w:kern w:val="32"/>
          <w:sz w:val="28"/>
          <w:szCs w:val="28"/>
          <w:lang w:val="en-GB" w:eastAsia="en-GB"/>
        </w:rPr>
        <w:tab/>
      </w:r>
    </w:p>
    <w:p w14:paraId="17BAE2D0" w14:textId="77777777" w:rsidR="00F86079" w:rsidRDefault="00F86079" w:rsidP="00A2365D">
      <w:pPr>
        <w:keepNext/>
        <w:spacing w:after="0" w:line="240" w:lineRule="auto"/>
        <w:jc w:val="both"/>
        <w:outlineLvl w:val="0"/>
        <w:rPr>
          <w:rFonts w:ascii="Arial" w:eastAsia="Times New Roman" w:hAnsi="Arial" w:cs="Arial"/>
          <w:bCs/>
          <w:kern w:val="32"/>
          <w:sz w:val="28"/>
          <w:szCs w:val="28"/>
          <w:lang w:val="en-GB" w:eastAsia="en-GB"/>
        </w:rPr>
      </w:pPr>
      <w:r>
        <w:rPr>
          <w:rFonts w:ascii="Arial" w:eastAsia="Times New Roman" w:hAnsi="Arial" w:cs="Arial"/>
          <w:bCs/>
          <w:kern w:val="32"/>
          <w:sz w:val="28"/>
          <w:szCs w:val="28"/>
          <w:lang w:val="en-GB" w:eastAsia="en-GB"/>
        </w:rPr>
        <w:t xml:space="preserve">Page 6 - </w:t>
      </w:r>
      <w:r>
        <w:rPr>
          <w:rFonts w:ascii="Arial" w:eastAsia="Times New Roman" w:hAnsi="Arial" w:cs="Arial"/>
          <w:bCs/>
          <w:kern w:val="32"/>
          <w:sz w:val="28"/>
          <w:szCs w:val="28"/>
          <w:lang w:val="en-GB" w:eastAsia="en-GB"/>
        </w:rPr>
        <w:tab/>
      </w:r>
      <w:r w:rsidRPr="00F86079">
        <w:rPr>
          <w:rFonts w:ascii="Arial" w:eastAsia="Times New Roman" w:hAnsi="Arial" w:cs="Arial"/>
          <w:bCs/>
          <w:kern w:val="32"/>
          <w:sz w:val="28"/>
          <w:szCs w:val="28"/>
          <w:lang w:val="en-GB" w:eastAsia="en-GB"/>
        </w:rPr>
        <w:t>Communication between parents and the school about lockdowns</w:t>
      </w:r>
    </w:p>
    <w:p w14:paraId="779C089F" w14:textId="77777777" w:rsidR="006D2F3A" w:rsidRPr="006D2F3A" w:rsidRDefault="006D2F3A" w:rsidP="006D2F3A">
      <w:pPr>
        <w:keepNext/>
        <w:spacing w:after="0" w:line="240" w:lineRule="auto"/>
        <w:jc w:val="both"/>
        <w:outlineLvl w:val="0"/>
        <w:rPr>
          <w:rFonts w:ascii="Arial" w:eastAsia="Times New Roman" w:hAnsi="Arial" w:cs="Arial"/>
          <w:bCs/>
          <w:kern w:val="32"/>
          <w:sz w:val="28"/>
          <w:szCs w:val="28"/>
          <w:lang w:val="en-GB" w:eastAsia="en-GB"/>
        </w:rPr>
      </w:pPr>
      <w:r>
        <w:rPr>
          <w:rFonts w:ascii="Arial" w:eastAsia="Times New Roman" w:hAnsi="Arial" w:cs="Arial"/>
          <w:bCs/>
          <w:kern w:val="32"/>
          <w:sz w:val="28"/>
          <w:szCs w:val="28"/>
          <w:lang w:val="en-GB" w:eastAsia="en-GB"/>
        </w:rPr>
        <w:tab/>
      </w:r>
      <w:r>
        <w:rPr>
          <w:rFonts w:ascii="Arial" w:eastAsia="Times New Roman" w:hAnsi="Arial" w:cs="Arial"/>
          <w:bCs/>
          <w:kern w:val="32"/>
          <w:sz w:val="28"/>
          <w:szCs w:val="28"/>
          <w:lang w:val="en-GB" w:eastAsia="en-GB"/>
        </w:rPr>
        <w:tab/>
      </w:r>
      <w:r w:rsidRPr="4AD9AE83">
        <w:rPr>
          <w:rFonts w:ascii="Arial" w:eastAsia="Times New Roman" w:hAnsi="Arial" w:cs="Arial"/>
          <w:kern w:val="32"/>
          <w:sz w:val="28"/>
          <w:szCs w:val="28"/>
          <w:lang w:val="en-GB" w:eastAsia="en-GB"/>
        </w:rPr>
        <w:t>Emergency Services</w:t>
      </w:r>
    </w:p>
    <w:p w14:paraId="7FD38121"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700DD2B6"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5D59768B"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4C259806"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5945FCBD"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6CFDC157"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5DEF08E9"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3635B879"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45F2CE07"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0ED6B4BE"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5DE09A77" w14:textId="77777777" w:rsidR="00F86079" w:rsidRDefault="00F86079"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0C929EFA"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6FE984D4"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6C99B911"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605DAB59"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04835E03"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3EBA430D"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0AAB18C7"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60E22F9B"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604938AE"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74105036"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30E22220"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6E43FEDD"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41954AF0"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1768AD56"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25CE6F0C"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7B86D8AD"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7F336353"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7176585E"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6428F9AB"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12FF0824" w14:textId="77777777" w:rsidR="00F86079" w:rsidRDefault="00F86079"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5CE7F996" w14:textId="77777777" w:rsidR="006D2F3A" w:rsidRDefault="006D2F3A"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p>
    <w:p w14:paraId="4A5EC549" w14:textId="77777777" w:rsidR="00483A2F" w:rsidRPr="00F86079" w:rsidRDefault="004B06C5" w:rsidP="00A2365D">
      <w:pPr>
        <w:keepNext/>
        <w:spacing w:after="0" w:line="240" w:lineRule="auto"/>
        <w:jc w:val="both"/>
        <w:outlineLvl w:val="0"/>
        <w:rPr>
          <w:rFonts w:ascii="Arial" w:eastAsia="Times New Roman" w:hAnsi="Arial" w:cs="Arial"/>
          <w:b/>
          <w:bCs/>
          <w:color w:val="0F4F75"/>
          <w:kern w:val="32"/>
          <w:sz w:val="28"/>
          <w:szCs w:val="28"/>
          <w:u w:val="single"/>
          <w:lang w:val="en-GB" w:eastAsia="en-GB"/>
        </w:rPr>
      </w:pPr>
      <w:r w:rsidRPr="00F86079">
        <w:rPr>
          <w:rFonts w:ascii="Arial" w:eastAsia="Times New Roman" w:hAnsi="Arial" w:cs="Arial"/>
          <w:b/>
          <w:bCs/>
          <w:color w:val="0F4F75"/>
          <w:kern w:val="32"/>
          <w:sz w:val="28"/>
          <w:szCs w:val="28"/>
          <w:u w:val="single"/>
          <w:lang w:val="en-GB" w:eastAsia="en-GB"/>
        </w:rPr>
        <w:lastRenderedPageBreak/>
        <w:t>Purpose</w:t>
      </w:r>
    </w:p>
    <w:p w14:paraId="30C35A89" w14:textId="77777777" w:rsidR="004B06C5" w:rsidRPr="004B06C5" w:rsidRDefault="004B06C5"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p>
    <w:p w14:paraId="51750B84" w14:textId="77777777" w:rsidR="00CD667F" w:rsidRDefault="00CD667F" w:rsidP="00A2365D">
      <w:pPr>
        <w:keepNext/>
        <w:spacing w:after="0" w:line="240" w:lineRule="auto"/>
        <w:jc w:val="both"/>
        <w:outlineLvl w:val="0"/>
        <w:rPr>
          <w:rFonts w:ascii="Arial" w:eastAsia="Times New Roman" w:hAnsi="Arial" w:cs="Arial"/>
          <w:bCs/>
          <w:kern w:val="32"/>
          <w:sz w:val="24"/>
          <w:szCs w:val="24"/>
          <w:lang w:val="en-GB" w:eastAsia="en-GB"/>
        </w:rPr>
      </w:pPr>
      <w:r>
        <w:rPr>
          <w:rFonts w:ascii="Arial" w:eastAsia="Times New Roman" w:hAnsi="Arial" w:cs="Arial"/>
          <w:bCs/>
          <w:kern w:val="32"/>
          <w:sz w:val="24"/>
          <w:szCs w:val="24"/>
          <w:lang w:val="en-GB" w:eastAsia="en-GB"/>
        </w:rPr>
        <w:t>Effective Lockdown Procedures will help keep the school community safe in the event of a critical incident.</w:t>
      </w:r>
    </w:p>
    <w:p w14:paraId="1247A750" w14:textId="77777777" w:rsidR="00CD667F" w:rsidRDefault="00CD667F" w:rsidP="00A2365D">
      <w:pPr>
        <w:keepNext/>
        <w:spacing w:after="0" w:line="240" w:lineRule="auto"/>
        <w:jc w:val="both"/>
        <w:outlineLvl w:val="0"/>
        <w:rPr>
          <w:rFonts w:ascii="Arial" w:eastAsia="Times New Roman" w:hAnsi="Arial" w:cs="Arial"/>
          <w:bCs/>
          <w:kern w:val="32"/>
          <w:sz w:val="24"/>
          <w:szCs w:val="24"/>
          <w:lang w:val="en-GB" w:eastAsia="en-GB"/>
        </w:rPr>
      </w:pPr>
      <w:r w:rsidRPr="00CD667F">
        <w:rPr>
          <w:rFonts w:ascii="Arial" w:eastAsia="Times New Roman" w:hAnsi="Arial" w:cs="Arial"/>
          <w:bCs/>
          <w:kern w:val="32"/>
          <w:sz w:val="24"/>
          <w:szCs w:val="24"/>
          <w:lang w:val="en-GB" w:eastAsia="en-GB"/>
        </w:rPr>
        <w:t>A lockdown of a building or group of buildings is an emergency procedure intended to secure and protect occupants who are in the proximity of an immediate threat. This procedure is used when it may be more dangerous to evacuate a building than stay inside.</w:t>
      </w:r>
    </w:p>
    <w:p w14:paraId="61EA722A" w14:textId="77777777" w:rsidR="00A2365D" w:rsidRDefault="00A2365D" w:rsidP="00A2365D">
      <w:pPr>
        <w:keepNext/>
        <w:spacing w:after="0" w:line="240" w:lineRule="auto"/>
        <w:jc w:val="both"/>
        <w:outlineLvl w:val="0"/>
        <w:rPr>
          <w:rFonts w:ascii="Arial" w:eastAsia="Times New Roman" w:hAnsi="Arial" w:cs="Arial"/>
          <w:bCs/>
          <w:kern w:val="32"/>
          <w:sz w:val="24"/>
          <w:szCs w:val="24"/>
          <w:lang w:val="en-GB" w:eastAsia="en-GB"/>
        </w:rPr>
      </w:pPr>
      <w:r>
        <w:rPr>
          <w:rFonts w:ascii="Arial" w:eastAsia="Times New Roman" w:hAnsi="Arial" w:cs="Arial"/>
          <w:bCs/>
          <w:kern w:val="32"/>
          <w:sz w:val="24"/>
          <w:szCs w:val="24"/>
          <w:lang w:val="en-GB" w:eastAsia="en-GB"/>
        </w:rPr>
        <w:t>The following instructions are there to remind you of the actions required during a Lockdown.</w:t>
      </w:r>
    </w:p>
    <w:p w14:paraId="7A2AA7BF" w14:textId="77777777" w:rsidR="00CD667F" w:rsidRPr="00CD667F" w:rsidRDefault="00CD667F" w:rsidP="00A2365D">
      <w:pPr>
        <w:keepNext/>
        <w:spacing w:after="0" w:line="240" w:lineRule="auto"/>
        <w:jc w:val="both"/>
        <w:outlineLvl w:val="0"/>
        <w:rPr>
          <w:rFonts w:ascii="Arial" w:eastAsia="Times New Roman" w:hAnsi="Arial" w:cs="Arial"/>
          <w:bCs/>
          <w:kern w:val="32"/>
          <w:sz w:val="24"/>
          <w:szCs w:val="24"/>
          <w:lang w:val="en-GB" w:eastAsia="en-GB"/>
        </w:rPr>
      </w:pPr>
    </w:p>
    <w:p w14:paraId="51723934" w14:textId="77777777" w:rsidR="00483A2F" w:rsidRPr="00A2365D" w:rsidRDefault="00483A2F"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r w:rsidRPr="00A2365D">
        <w:rPr>
          <w:rFonts w:ascii="Arial" w:eastAsia="Times New Roman" w:hAnsi="Arial" w:cs="Arial"/>
          <w:b/>
          <w:bCs/>
          <w:color w:val="0F4F75"/>
          <w:kern w:val="32"/>
          <w:sz w:val="32"/>
          <w:szCs w:val="32"/>
          <w:u w:val="single"/>
          <w:lang w:val="en-GB" w:eastAsia="en-GB"/>
        </w:rPr>
        <w:t>Partial Lockdown or ‘Shelter in Place’</w:t>
      </w:r>
    </w:p>
    <w:p w14:paraId="2609729C" w14:textId="77777777" w:rsidR="002419A3" w:rsidRDefault="002419A3" w:rsidP="00A2365D">
      <w:pPr>
        <w:keepNext/>
        <w:spacing w:after="0" w:line="240" w:lineRule="auto"/>
        <w:jc w:val="both"/>
        <w:outlineLvl w:val="0"/>
        <w:rPr>
          <w:rFonts w:ascii="Arial" w:eastAsia="Times New Roman" w:hAnsi="Arial" w:cs="Arial"/>
          <w:b/>
          <w:bCs/>
          <w:color w:val="0F4F75"/>
          <w:kern w:val="32"/>
          <w:sz w:val="32"/>
          <w:szCs w:val="32"/>
          <w:lang w:val="en-GB" w:eastAsia="en-GB"/>
        </w:rPr>
      </w:pPr>
    </w:p>
    <w:p w14:paraId="659A6F73" w14:textId="77777777" w:rsidR="00283E6B" w:rsidRDefault="002419A3" w:rsidP="00A2365D">
      <w:pPr>
        <w:keepNext/>
        <w:spacing w:after="0" w:line="240" w:lineRule="auto"/>
        <w:jc w:val="both"/>
        <w:outlineLvl w:val="0"/>
        <w:rPr>
          <w:rFonts w:ascii="Arial" w:eastAsia="Times New Roman" w:hAnsi="Arial" w:cs="Arial"/>
          <w:bCs/>
          <w:kern w:val="32"/>
          <w:sz w:val="24"/>
          <w:szCs w:val="24"/>
          <w:lang w:val="en-GB" w:eastAsia="en-GB"/>
        </w:rPr>
      </w:pPr>
      <w:r w:rsidRPr="002419A3">
        <w:rPr>
          <w:rFonts w:ascii="Arial" w:eastAsia="Times New Roman" w:hAnsi="Arial" w:cs="Arial"/>
          <w:bCs/>
          <w:kern w:val="32"/>
          <w:sz w:val="24"/>
          <w:szCs w:val="24"/>
          <w:lang w:val="en-GB" w:eastAsia="en-GB"/>
        </w:rPr>
        <w:t>A Partial Lockdown or ‘Shelter in Place’</w:t>
      </w:r>
      <w:r>
        <w:rPr>
          <w:rFonts w:ascii="Arial" w:eastAsia="Times New Roman" w:hAnsi="Arial" w:cs="Arial"/>
          <w:bCs/>
          <w:kern w:val="32"/>
          <w:sz w:val="24"/>
          <w:szCs w:val="24"/>
          <w:lang w:val="en-GB" w:eastAsia="en-GB"/>
        </w:rPr>
        <w:t xml:space="preserve"> would be used, allowing teaching to continue but all external doors and windows are locked </w:t>
      </w:r>
      <w:r w:rsidR="00680F7D">
        <w:rPr>
          <w:rFonts w:ascii="Arial" w:eastAsia="Times New Roman" w:hAnsi="Arial" w:cs="Arial"/>
          <w:bCs/>
          <w:kern w:val="32"/>
          <w:sz w:val="24"/>
          <w:szCs w:val="24"/>
          <w:lang w:val="en-GB" w:eastAsia="en-GB"/>
        </w:rPr>
        <w:t>with</w:t>
      </w:r>
      <w:r>
        <w:rPr>
          <w:rFonts w:ascii="Arial" w:eastAsia="Times New Roman" w:hAnsi="Arial" w:cs="Arial"/>
          <w:bCs/>
          <w:kern w:val="32"/>
          <w:sz w:val="24"/>
          <w:szCs w:val="24"/>
          <w:lang w:val="en-GB" w:eastAsia="en-GB"/>
        </w:rPr>
        <w:t xml:space="preserve"> no one allowed to enter or leave the school. </w:t>
      </w:r>
    </w:p>
    <w:p w14:paraId="6A464BA6" w14:textId="77777777" w:rsidR="00283E6B" w:rsidRDefault="00283E6B" w:rsidP="00A2365D">
      <w:pPr>
        <w:keepNext/>
        <w:spacing w:after="0" w:line="240" w:lineRule="auto"/>
        <w:jc w:val="both"/>
        <w:outlineLvl w:val="0"/>
        <w:rPr>
          <w:rFonts w:ascii="Arial" w:eastAsia="Times New Roman" w:hAnsi="Arial" w:cs="Arial"/>
          <w:bCs/>
          <w:kern w:val="32"/>
          <w:sz w:val="24"/>
          <w:szCs w:val="24"/>
          <w:lang w:val="en-GB" w:eastAsia="en-GB"/>
        </w:rPr>
      </w:pPr>
    </w:p>
    <w:p w14:paraId="537E81AB" w14:textId="2BE42403" w:rsidR="002419A3" w:rsidRDefault="002419A3" w:rsidP="00A2365D">
      <w:pPr>
        <w:keepNext/>
        <w:spacing w:after="0" w:line="240" w:lineRule="auto"/>
        <w:jc w:val="both"/>
        <w:outlineLvl w:val="0"/>
        <w:rPr>
          <w:rFonts w:ascii="Arial" w:eastAsia="Times New Roman" w:hAnsi="Arial" w:cs="Arial"/>
          <w:bCs/>
          <w:kern w:val="32"/>
          <w:sz w:val="24"/>
          <w:szCs w:val="24"/>
          <w:lang w:val="en-GB" w:eastAsia="en-GB"/>
        </w:rPr>
      </w:pPr>
      <w:r>
        <w:rPr>
          <w:rFonts w:ascii="Arial" w:eastAsia="Times New Roman" w:hAnsi="Arial" w:cs="Arial"/>
          <w:bCs/>
          <w:kern w:val="32"/>
          <w:sz w:val="24"/>
          <w:szCs w:val="24"/>
          <w:lang w:val="en-GB" w:eastAsia="en-GB"/>
        </w:rPr>
        <w:t xml:space="preserve">Examples </w:t>
      </w:r>
      <w:r w:rsidR="00680F7D">
        <w:rPr>
          <w:rFonts w:ascii="Arial" w:eastAsia="Times New Roman" w:hAnsi="Arial" w:cs="Arial"/>
          <w:bCs/>
          <w:kern w:val="32"/>
          <w:sz w:val="24"/>
          <w:szCs w:val="24"/>
          <w:lang w:val="en-GB" w:eastAsia="en-GB"/>
        </w:rPr>
        <w:t xml:space="preserve">when a Partial Lockdown or Shelter in Place </w:t>
      </w:r>
      <w:r>
        <w:rPr>
          <w:rFonts w:ascii="Arial" w:eastAsia="Times New Roman" w:hAnsi="Arial" w:cs="Arial"/>
          <w:bCs/>
          <w:kern w:val="32"/>
          <w:sz w:val="24"/>
          <w:szCs w:val="24"/>
          <w:lang w:val="en-GB" w:eastAsia="en-GB"/>
        </w:rPr>
        <w:t>may</w:t>
      </w:r>
      <w:r w:rsidR="00680F7D">
        <w:rPr>
          <w:rFonts w:ascii="Arial" w:eastAsia="Times New Roman" w:hAnsi="Arial" w:cs="Arial"/>
          <w:bCs/>
          <w:kern w:val="32"/>
          <w:sz w:val="24"/>
          <w:szCs w:val="24"/>
          <w:lang w:val="en-GB" w:eastAsia="en-GB"/>
        </w:rPr>
        <w:t xml:space="preserve"> be used</w:t>
      </w:r>
      <w:r>
        <w:rPr>
          <w:rFonts w:ascii="Arial" w:eastAsia="Times New Roman" w:hAnsi="Arial" w:cs="Arial"/>
          <w:bCs/>
          <w:kern w:val="32"/>
          <w:sz w:val="24"/>
          <w:szCs w:val="24"/>
          <w:lang w:val="en-GB" w:eastAsia="en-GB"/>
        </w:rPr>
        <w:t xml:space="preserve"> include,</w:t>
      </w:r>
    </w:p>
    <w:p w14:paraId="37416366" w14:textId="77777777" w:rsidR="002419A3" w:rsidRDefault="002419A3" w:rsidP="00A2365D">
      <w:pPr>
        <w:pStyle w:val="ListParagraph"/>
        <w:keepNext/>
        <w:numPr>
          <w:ilvl w:val="0"/>
          <w:numId w:val="4"/>
        </w:numPr>
        <w:spacing w:after="0" w:line="240" w:lineRule="auto"/>
        <w:jc w:val="both"/>
        <w:outlineLvl w:val="0"/>
        <w:rPr>
          <w:rFonts w:ascii="Arial" w:eastAsia="Times New Roman" w:hAnsi="Arial" w:cs="Arial"/>
          <w:bCs/>
          <w:kern w:val="32"/>
          <w:sz w:val="24"/>
          <w:szCs w:val="24"/>
          <w:lang w:val="en-GB" w:eastAsia="en-GB"/>
        </w:rPr>
      </w:pPr>
      <w:r>
        <w:rPr>
          <w:rFonts w:ascii="Arial" w:eastAsia="Times New Roman" w:hAnsi="Arial" w:cs="Arial"/>
          <w:bCs/>
          <w:kern w:val="32"/>
          <w:sz w:val="24"/>
          <w:szCs w:val="24"/>
          <w:lang w:val="en-GB" w:eastAsia="en-GB"/>
        </w:rPr>
        <w:t>R</w:t>
      </w:r>
      <w:r w:rsidRPr="002419A3">
        <w:rPr>
          <w:rFonts w:ascii="Arial" w:eastAsia="Times New Roman" w:hAnsi="Arial" w:cs="Arial"/>
          <w:bCs/>
          <w:kern w:val="32"/>
          <w:sz w:val="24"/>
          <w:szCs w:val="24"/>
          <w:lang w:val="en-GB" w:eastAsia="en-GB"/>
        </w:rPr>
        <w:t>eported incident/civil disturbance in the local community with the potential</w:t>
      </w:r>
      <w:r>
        <w:rPr>
          <w:rFonts w:ascii="Arial" w:eastAsia="Times New Roman" w:hAnsi="Arial" w:cs="Arial"/>
          <w:bCs/>
          <w:kern w:val="32"/>
          <w:sz w:val="24"/>
          <w:szCs w:val="24"/>
          <w:lang w:val="en-GB" w:eastAsia="en-GB"/>
        </w:rPr>
        <w:t xml:space="preserve"> to pose a risk to the school.</w:t>
      </w:r>
    </w:p>
    <w:p w14:paraId="628F1792" w14:textId="327296B8" w:rsidR="002419A3" w:rsidRDefault="00283E6B" w:rsidP="00A2365D">
      <w:pPr>
        <w:pStyle w:val="ListParagraph"/>
        <w:keepNext/>
        <w:numPr>
          <w:ilvl w:val="0"/>
          <w:numId w:val="4"/>
        </w:numPr>
        <w:spacing w:after="0" w:line="240" w:lineRule="auto"/>
        <w:jc w:val="both"/>
        <w:outlineLvl w:val="0"/>
        <w:rPr>
          <w:rFonts w:ascii="Arial" w:eastAsia="Times New Roman" w:hAnsi="Arial" w:cs="Arial"/>
          <w:bCs/>
          <w:kern w:val="32"/>
          <w:sz w:val="24"/>
          <w:szCs w:val="24"/>
          <w:lang w:val="en-GB" w:eastAsia="en-GB"/>
        </w:rPr>
      </w:pPr>
      <w:r>
        <w:rPr>
          <w:rFonts w:ascii="Arial" w:eastAsia="Times New Roman" w:hAnsi="Arial" w:cs="Arial"/>
          <w:bCs/>
          <w:kern w:val="32"/>
          <w:sz w:val="24"/>
          <w:szCs w:val="24"/>
          <w:lang w:val="en-GB" w:eastAsia="en-GB"/>
        </w:rPr>
        <w:t>The close proximity of</w:t>
      </w:r>
      <w:r w:rsidR="002419A3">
        <w:rPr>
          <w:rFonts w:ascii="Arial" w:eastAsia="Times New Roman" w:hAnsi="Arial" w:cs="Arial"/>
          <w:bCs/>
          <w:kern w:val="32"/>
          <w:sz w:val="24"/>
          <w:szCs w:val="24"/>
          <w:lang w:val="en-GB" w:eastAsia="en-GB"/>
        </w:rPr>
        <w:t xml:space="preserve"> a dangerous dog</w:t>
      </w:r>
    </w:p>
    <w:p w14:paraId="26881BE0" w14:textId="77777777" w:rsidR="002419A3" w:rsidRDefault="002419A3" w:rsidP="00A2365D">
      <w:pPr>
        <w:pStyle w:val="ListParagraph"/>
        <w:keepNext/>
        <w:numPr>
          <w:ilvl w:val="0"/>
          <w:numId w:val="4"/>
        </w:numPr>
        <w:spacing w:after="0" w:line="240" w:lineRule="auto"/>
        <w:jc w:val="both"/>
        <w:outlineLvl w:val="0"/>
        <w:rPr>
          <w:rFonts w:ascii="Arial" w:eastAsia="Times New Roman" w:hAnsi="Arial" w:cs="Arial"/>
          <w:bCs/>
          <w:kern w:val="32"/>
          <w:sz w:val="24"/>
          <w:szCs w:val="24"/>
          <w:lang w:val="en-GB" w:eastAsia="en-GB"/>
        </w:rPr>
      </w:pPr>
      <w:r>
        <w:rPr>
          <w:rFonts w:ascii="Arial" w:eastAsia="Times New Roman" w:hAnsi="Arial" w:cs="Arial"/>
          <w:bCs/>
          <w:kern w:val="32"/>
          <w:sz w:val="24"/>
          <w:szCs w:val="24"/>
          <w:lang w:val="en-GB" w:eastAsia="en-GB"/>
        </w:rPr>
        <w:t xml:space="preserve">A warning of receiving air pollution (smoke plume, gas cloud etc) or chemical, </w:t>
      </w:r>
      <w:r w:rsidR="00680F7D">
        <w:rPr>
          <w:rFonts w:ascii="Arial" w:eastAsia="Times New Roman" w:hAnsi="Arial" w:cs="Arial"/>
          <w:bCs/>
          <w:kern w:val="32"/>
          <w:sz w:val="24"/>
          <w:szCs w:val="24"/>
          <w:lang w:val="en-GB" w:eastAsia="en-GB"/>
        </w:rPr>
        <w:t>biological or radiological contaminants</w:t>
      </w:r>
    </w:p>
    <w:p w14:paraId="4EA22010" w14:textId="77777777" w:rsidR="00680F7D" w:rsidRDefault="00680F7D" w:rsidP="00A2365D">
      <w:pPr>
        <w:keepNext/>
        <w:spacing w:after="0" w:line="240" w:lineRule="auto"/>
        <w:jc w:val="both"/>
        <w:outlineLvl w:val="0"/>
        <w:rPr>
          <w:rFonts w:ascii="Arial" w:eastAsia="Times New Roman" w:hAnsi="Arial" w:cs="Arial"/>
          <w:bCs/>
          <w:kern w:val="32"/>
          <w:sz w:val="24"/>
          <w:szCs w:val="24"/>
          <w:lang w:val="en-GB" w:eastAsia="en-GB"/>
        </w:rPr>
      </w:pPr>
    </w:p>
    <w:p w14:paraId="3CB4EECA" w14:textId="77777777" w:rsidR="00A2365D" w:rsidRDefault="00A2365D" w:rsidP="00A2365D">
      <w:pPr>
        <w:keepNext/>
        <w:spacing w:after="0" w:line="240" w:lineRule="auto"/>
        <w:jc w:val="both"/>
        <w:outlineLvl w:val="0"/>
        <w:rPr>
          <w:rFonts w:ascii="Arial" w:eastAsia="Times New Roman" w:hAnsi="Arial" w:cs="Arial"/>
          <w:b/>
          <w:bCs/>
          <w:color w:val="1F3864" w:themeColor="accent5" w:themeShade="80"/>
          <w:kern w:val="32"/>
          <w:sz w:val="24"/>
          <w:szCs w:val="24"/>
          <w:u w:val="single"/>
          <w:lang w:val="en-GB" w:eastAsia="en-GB"/>
        </w:rPr>
      </w:pPr>
    </w:p>
    <w:p w14:paraId="04398138" w14:textId="77777777" w:rsidR="00680F7D" w:rsidRPr="00680F7D" w:rsidRDefault="00680F7D" w:rsidP="00A2365D">
      <w:pPr>
        <w:keepNext/>
        <w:spacing w:after="0" w:line="240" w:lineRule="auto"/>
        <w:jc w:val="both"/>
        <w:outlineLvl w:val="0"/>
        <w:rPr>
          <w:rFonts w:ascii="Arial" w:eastAsia="Times New Roman" w:hAnsi="Arial" w:cs="Arial"/>
          <w:b/>
          <w:bCs/>
          <w:color w:val="1F3864" w:themeColor="accent5" w:themeShade="80"/>
          <w:kern w:val="32"/>
          <w:sz w:val="24"/>
          <w:szCs w:val="24"/>
          <w:u w:val="single"/>
          <w:lang w:val="en-GB" w:eastAsia="en-GB"/>
        </w:rPr>
      </w:pPr>
      <w:r w:rsidRPr="00A2365D">
        <w:rPr>
          <w:rFonts w:ascii="Arial" w:eastAsia="Times New Roman" w:hAnsi="Arial" w:cs="Arial"/>
          <w:b/>
          <w:bCs/>
          <w:color w:val="1F3864" w:themeColor="accent5" w:themeShade="80"/>
          <w:kern w:val="32"/>
          <w:sz w:val="28"/>
          <w:szCs w:val="28"/>
          <w:u w:val="single"/>
          <w:lang w:val="en-GB" w:eastAsia="en-GB"/>
        </w:rPr>
        <w:t>Signals and instructions for Partial Lockdown or Shelter in</w:t>
      </w:r>
      <w:r w:rsidRPr="00680F7D">
        <w:rPr>
          <w:rFonts w:ascii="Arial" w:eastAsia="Times New Roman" w:hAnsi="Arial" w:cs="Arial"/>
          <w:b/>
          <w:bCs/>
          <w:color w:val="1F3864" w:themeColor="accent5" w:themeShade="80"/>
          <w:kern w:val="32"/>
          <w:sz w:val="24"/>
          <w:szCs w:val="24"/>
          <w:u w:val="single"/>
          <w:lang w:val="en-GB" w:eastAsia="en-GB"/>
        </w:rPr>
        <w:t xml:space="preserve"> </w:t>
      </w:r>
      <w:r w:rsidRPr="00A2365D">
        <w:rPr>
          <w:rFonts w:ascii="Arial" w:eastAsia="Times New Roman" w:hAnsi="Arial" w:cs="Arial"/>
          <w:b/>
          <w:bCs/>
          <w:color w:val="1F3864" w:themeColor="accent5" w:themeShade="80"/>
          <w:kern w:val="32"/>
          <w:sz w:val="28"/>
          <w:szCs w:val="28"/>
          <w:u w:val="single"/>
          <w:lang w:val="en-GB" w:eastAsia="en-GB"/>
        </w:rPr>
        <w:t>Place</w:t>
      </w:r>
    </w:p>
    <w:p w14:paraId="2D1EFFE9" w14:textId="77777777" w:rsidR="00680F7D" w:rsidRPr="00680F7D" w:rsidRDefault="00680F7D" w:rsidP="00A2365D">
      <w:pPr>
        <w:keepNext/>
        <w:spacing w:after="0" w:line="240" w:lineRule="auto"/>
        <w:jc w:val="both"/>
        <w:outlineLvl w:val="0"/>
        <w:rPr>
          <w:rFonts w:ascii="Arial" w:eastAsia="Times New Roman" w:hAnsi="Arial" w:cs="Arial"/>
          <w:b/>
          <w:bCs/>
          <w:kern w:val="32"/>
          <w:sz w:val="24"/>
          <w:szCs w:val="24"/>
          <w:u w:val="single"/>
          <w:lang w:val="en-GB" w:eastAsia="en-GB"/>
        </w:rPr>
      </w:pPr>
    </w:p>
    <w:p w14:paraId="194C5AD3"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noProof/>
          <w:szCs w:val="24"/>
          <w:lang w:val="en-GB" w:eastAsia="en-GB"/>
        </w:rPr>
        <mc:AlternateContent>
          <mc:Choice Requires="wps">
            <w:drawing>
              <wp:inline distT="0" distB="0" distL="0" distR="0" wp14:anchorId="144F5A2D" wp14:editId="43432A44">
                <wp:extent cx="6480175" cy="635"/>
                <wp:effectExtent l="16510" t="19685" r="18415" b="1841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w:pict w14:anchorId="5F2F1287">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silver" strokeweight="2pt" from="0,0" to="510.25pt,.05pt" w14:anchorId="79E10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">
                <w10:anchorlock/>
              </v:line>
            </w:pict>
          </mc:Fallback>
        </mc:AlternateContent>
      </w:r>
    </w:p>
    <w:p w14:paraId="21450794"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14"/>
        <w:gridCol w:w="6390"/>
      </w:tblGrid>
      <w:tr w:rsidR="00D712FF" w:rsidRPr="00D712FF" w14:paraId="73572EC0" w14:textId="77777777" w:rsidTr="00436D63">
        <w:trPr>
          <w:cantSplit/>
        </w:trPr>
        <w:tc>
          <w:tcPr>
            <w:tcW w:w="10420" w:type="dxa"/>
            <w:gridSpan w:val="2"/>
            <w:tcBorders>
              <w:top w:val="nil"/>
              <w:left w:val="nil"/>
              <w:bottom w:val="nil"/>
              <w:right w:val="nil"/>
              <w:tl2br w:val="nil"/>
              <w:tr2bl w:val="nil"/>
            </w:tcBorders>
            <w:shd w:val="clear" w:color="auto" w:fill="0F4F75"/>
            <w:vAlign w:val="center"/>
          </w:tcPr>
          <w:p w14:paraId="704071B5" w14:textId="77777777" w:rsidR="00D712FF" w:rsidRPr="00D712FF" w:rsidRDefault="00D712FF" w:rsidP="00A2365D">
            <w:pPr>
              <w:spacing w:after="0" w:line="240" w:lineRule="auto"/>
              <w:jc w:val="both"/>
              <w:rPr>
                <w:rFonts w:ascii="Arial" w:eastAsia="Times New Roman" w:hAnsi="Arial" w:cs="Times New Roman"/>
                <w:b/>
                <w:color w:val="FFFFFF"/>
                <w:szCs w:val="24"/>
                <w:lang w:val="en-GB" w:eastAsia="en-GB"/>
              </w:rPr>
            </w:pPr>
            <w:r w:rsidRPr="00D712FF">
              <w:rPr>
                <w:rFonts w:ascii="Arial" w:eastAsia="Times New Roman" w:hAnsi="Arial" w:cs="Times New Roman"/>
                <w:b/>
                <w:color w:val="FFFFFF"/>
                <w:szCs w:val="24"/>
                <w:lang w:val="en-GB" w:eastAsia="en-GB"/>
              </w:rPr>
              <w:t>Signals</w:t>
            </w:r>
          </w:p>
        </w:tc>
      </w:tr>
      <w:tr w:rsidR="00D712FF" w:rsidRPr="00D712FF" w14:paraId="79605316" w14:textId="77777777" w:rsidTr="00436D63">
        <w:trPr>
          <w:cantSplit/>
        </w:trPr>
        <w:tc>
          <w:tcPr>
            <w:tcW w:w="3893" w:type="dxa"/>
            <w:shd w:val="clear" w:color="auto" w:fill="FBFBFB"/>
          </w:tcPr>
          <w:p w14:paraId="72A981A5"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Signal for shelter</w:t>
            </w:r>
          </w:p>
        </w:tc>
        <w:tc>
          <w:tcPr>
            <w:tcW w:w="6527" w:type="dxa"/>
            <w:shd w:val="clear" w:color="auto" w:fill="FBFBFB"/>
          </w:tcPr>
          <w:p w14:paraId="6BDF878E" w14:textId="77156528" w:rsidR="00D712FF" w:rsidRPr="00D712FF" w:rsidRDefault="00D712FF" w:rsidP="00640DE0">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 xml:space="preserve">Personal notification by </w:t>
            </w:r>
            <w:r w:rsidR="00640DE0">
              <w:rPr>
                <w:rFonts w:ascii="Arial" w:eastAsia="Times New Roman" w:hAnsi="Arial" w:cs="Times New Roman"/>
                <w:szCs w:val="24"/>
                <w:lang w:val="en-GB" w:eastAsia="en-GB"/>
              </w:rPr>
              <w:t>Head Teache</w:t>
            </w:r>
            <w:r w:rsidR="00283E6B">
              <w:rPr>
                <w:rFonts w:ascii="Arial" w:eastAsia="Times New Roman" w:hAnsi="Arial" w:cs="Times New Roman"/>
                <w:szCs w:val="24"/>
                <w:lang w:val="en-GB" w:eastAsia="en-GB"/>
              </w:rPr>
              <w:t>r (deputy head or office staff</w:t>
            </w:r>
            <w:r w:rsidRPr="00D712FF">
              <w:rPr>
                <w:rFonts w:ascii="Arial" w:eastAsia="Times New Roman" w:hAnsi="Arial" w:cs="Times New Roman"/>
                <w:szCs w:val="24"/>
                <w:lang w:val="en-GB" w:eastAsia="en-GB"/>
              </w:rPr>
              <w:t>) Message “Shelter in place “</w:t>
            </w:r>
          </w:p>
        </w:tc>
      </w:tr>
      <w:tr w:rsidR="00D712FF" w:rsidRPr="00D712FF" w14:paraId="25B53432" w14:textId="77777777" w:rsidTr="00436D63">
        <w:trPr>
          <w:cantSplit/>
        </w:trPr>
        <w:tc>
          <w:tcPr>
            <w:tcW w:w="3893" w:type="dxa"/>
            <w:shd w:val="clear" w:color="auto" w:fill="FBFBFB"/>
          </w:tcPr>
          <w:p w14:paraId="7F60609C"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Signal for all-clear</w:t>
            </w:r>
          </w:p>
        </w:tc>
        <w:tc>
          <w:tcPr>
            <w:tcW w:w="6527" w:type="dxa"/>
            <w:shd w:val="clear" w:color="auto" w:fill="FBFBFB"/>
          </w:tcPr>
          <w:p w14:paraId="2F6736FC" w14:textId="0DC9A69B"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Personal notification by Head Teacher (</w:t>
            </w:r>
            <w:r w:rsidR="00283E6B">
              <w:rPr>
                <w:rFonts w:ascii="Arial" w:eastAsia="Times New Roman" w:hAnsi="Arial" w:cs="Times New Roman"/>
                <w:szCs w:val="24"/>
                <w:lang w:val="en-GB" w:eastAsia="en-GB"/>
              </w:rPr>
              <w:t>deputy head or office staff</w:t>
            </w:r>
            <w:r w:rsidRPr="00D712FF">
              <w:rPr>
                <w:rFonts w:ascii="Arial" w:eastAsia="Times New Roman" w:hAnsi="Arial" w:cs="Times New Roman"/>
                <w:szCs w:val="24"/>
                <w:lang w:val="en-GB" w:eastAsia="en-GB"/>
              </w:rPr>
              <w:t xml:space="preserve">) Message “All Clear “ </w:t>
            </w:r>
          </w:p>
        </w:tc>
      </w:tr>
    </w:tbl>
    <w:p w14:paraId="33A0230E"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p w14:paraId="216D8F1A"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Upon hearing the shelter signal, take the action below.</w:t>
      </w:r>
    </w:p>
    <w:p w14:paraId="0317A912"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031"/>
        <w:gridCol w:w="7130"/>
        <w:gridCol w:w="2043"/>
      </w:tblGrid>
      <w:tr w:rsidR="00D712FF" w:rsidRPr="00D712FF" w14:paraId="49333935" w14:textId="77777777" w:rsidTr="00436D63">
        <w:trPr>
          <w:cantSplit/>
        </w:trPr>
        <w:tc>
          <w:tcPr>
            <w:tcW w:w="1042" w:type="dxa"/>
            <w:tcBorders>
              <w:top w:val="nil"/>
              <w:left w:val="nil"/>
              <w:bottom w:val="nil"/>
              <w:right w:val="nil"/>
              <w:tl2br w:val="nil"/>
              <w:tr2bl w:val="nil"/>
            </w:tcBorders>
            <w:shd w:val="clear" w:color="auto" w:fill="0F4F75"/>
            <w:vAlign w:val="center"/>
          </w:tcPr>
          <w:p w14:paraId="3DBDDC19" w14:textId="77777777" w:rsidR="00D712FF" w:rsidRPr="00D712FF" w:rsidRDefault="00D712FF" w:rsidP="00A2365D">
            <w:pPr>
              <w:spacing w:after="0" w:line="240" w:lineRule="auto"/>
              <w:jc w:val="both"/>
              <w:rPr>
                <w:rFonts w:ascii="Arial" w:eastAsia="Times New Roman" w:hAnsi="Arial" w:cs="Times New Roman"/>
                <w:b/>
                <w:color w:val="FFFFFF"/>
                <w:szCs w:val="24"/>
                <w:lang w:val="en-GB" w:eastAsia="en-GB"/>
              </w:rPr>
            </w:pPr>
            <w:r w:rsidRPr="00D712FF">
              <w:rPr>
                <w:rFonts w:ascii="Arial" w:eastAsia="Times New Roman" w:hAnsi="Arial" w:cs="Times New Roman"/>
                <w:b/>
                <w:color w:val="FFFFFF"/>
                <w:szCs w:val="24"/>
                <w:lang w:val="en-GB" w:eastAsia="en-GB"/>
              </w:rPr>
              <w:t>Ref’</w:t>
            </w:r>
          </w:p>
        </w:tc>
        <w:tc>
          <w:tcPr>
            <w:tcW w:w="7294" w:type="dxa"/>
            <w:tcBorders>
              <w:top w:val="nil"/>
              <w:left w:val="nil"/>
              <w:bottom w:val="nil"/>
              <w:right w:val="nil"/>
              <w:tl2br w:val="nil"/>
              <w:tr2bl w:val="nil"/>
            </w:tcBorders>
            <w:shd w:val="clear" w:color="auto" w:fill="0F4F75"/>
            <w:vAlign w:val="center"/>
          </w:tcPr>
          <w:p w14:paraId="37B18CA4" w14:textId="77777777" w:rsidR="00D712FF" w:rsidRPr="00D712FF" w:rsidRDefault="00D712FF" w:rsidP="00A2365D">
            <w:pPr>
              <w:spacing w:after="0" w:line="240" w:lineRule="auto"/>
              <w:jc w:val="both"/>
              <w:rPr>
                <w:rFonts w:ascii="Arial" w:eastAsia="Times New Roman" w:hAnsi="Arial" w:cs="Times New Roman"/>
                <w:b/>
                <w:color w:val="FFFFFF"/>
                <w:szCs w:val="24"/>
                <w:lang w:val="en-GB" w:eastAsia="en-GB"/>
              </w:rPr>
            </w:pPr>
            <w:r w:rsidRPr="00D712FF">
              <w:rPr>
                <w:rFonts w:ascii="Arial" w:eastAsia="Times New Roman" w:hAnsi="Arial" w:cs="Times New Roman"/>
                <w:b/>
                <w:color w:val="FFFFFF"/>
                <w:szCs w:val="24"/>
                <w:lang w:val="en-GB" w:eastAsia="en-GB"/>
              </w:rPr>
              <w:t>Initial response - shelter</w:t>
            </w:r>
          </w:p>
        </w:tc>
        <w:tc>
          <w:tcPr>
            <w:tcW w:w="2084" w:type="dxa"/>
            <w:tcBorders>
              <w:top w:val="nil"/>
              <w:left w:val="nil"/>
              <w:bottom w:val="nil"/>
              <w:right w:val="nil"/>
              <w:tl2br w:val="nil"/>
              <w:tr2bl w:val="nil"/>
            </w:tcBorders>
            <w:shd w:val="clear" w:color="auto" w:fill="0F4F75"/>
            <w:vAlign w:val="center"/>
          </w:tcPr>
          <w:p w14:paraId="316D4D17" w14:textId="77777777" w:rsidR="00D712FF" w:rsidRPr="00D712FF" w:rsidRDefault="00D712FF" w:rsidP="00A2365D">
            <w:pPr>
              <w:spacing w:after="0" w:line="240" w:lineRule="auto"/>
              <w:jc w:val="both"/>
              <w:rPr>
                <w:rFonts w:ascii="Arial" w:eastAsia="Times New Roman" w:hAnsi="Arial" w:cs="Times New Roman"/>
                <w:b/>
                <w:color w:val="FFFFFF"/>
                <w:szCs w:val="24"/>
                <w:lang w:val="en-GB" w:eastAsia="en-GB"/>
              </w:rPr>
            </w:pPr>
            <w:r w:rsidRPr="00D712FF">
              <w:rPr>
                <w:rFonts w:ascii="Arial" w:eastAsia="Times New Roman" w:hAnsi="Arial" w:cs="Times New Roman"/>
                <w:b/>
                <w:color w:val="FFFFFF"/>
                <w:szCs w:val="24"/>
                <w:lang w:val="en-GB" w:eastAsia="en-GB"/>
              </w:rPr>
              <w:t>Tick / sign / time</w:t>
            </w:r>
          </w:p>
        </w:tc>
      </w:tr>
      <w:tr w:rsidR="00D712FF" w:rsidRPr="00D712FF" w14:paraId="4EC04F7A" w14:textId="77777777" w:rsidTr="00436D63">
        <w:trPr>
          <w:cantSplit/>
        </w:trPr>
        <w:tc>
          <w:tcPr>
            <w:tcW w:w="1042" w:type="dxa"/>
            <w:shd w:val="clear" w:color="auto" w:fill="FBFBFB"/>
          </w:tcPr>
          <w:p w14:paraId="4D267587"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S1</w:t>
            </w:r>
          </w:p>
        </w:tc>
        <w:tc>
          <w:tcPr>
            <w:tcW w:w="7294" w:type="dxa"/>
            <w:shd w:val="clear" w:color="auto" w:fill="FBFBFB"/>
          </w:tcPr>
          <w:p w14:paraId="57779CA0"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Ensure all pupils are inside the school building.</w:t>
            </w:r>
            <w:r>
              <w:rPr>
                <w:rFonts w:ascii="Arial" w:eastAsia="Times New Roman" w:hAnsi="Arial" w:cs="Times New Roman"/>
                <w:szCs w:val="24"/>
                <w:lang w:val="en-GB" w:eastAsia="en-GB"/>
              </w:rPr>
              <w:t xml:space="preserve"> Lock all exterior doors and windows.</w:t>
            </w:r>
          </w:p>
        </w:tc>
        <w:tc>
          <w:tcPr>
            <w:tcW w:w="2084" w:type="dxa"/>
            <w:shd w:val="clear" w:color="auto" w:fill="FBFBFB"/>
          </w:tcPr>
          <w:p w14:paraId="22C08523"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1BFDD938" w14:textId="77777777" w:rsidTr="00436D63">
        <w:trPr>
          <w:cantSplit/>
        </w:trPr>
        <w:tc>
          <w:tcPr>
            <w:tcW w:w="1042" w:type="dxa"/>
            <w:shd w:val="clear" w:color="auto" w:fill="FBFBFB"/>
          </w:tcPr>
          <w:p w14:paraId="42B5EB43"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S2</w:t>
            </w:r>
          </w:p>
        </w:tc>
        <w:tc>
          <w:tcPr>
            <w:tcW w:w="7294" w:type="dxa"/>
            <w:shd w:val="clear" w:color="auto" w:fill="FBFBFB"/>
          </w:tcPr>
          <w:p w14:paraId="580F516A"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If appropriate, move pupils away from the incident (e.g. to the other side of the building).</w:t>
            </w:r>
          </w:p>
        </w:tc>
        <w:tc>
          <w:tcPr>
            <w:tcW w:w="2084" w:type="dxa"/>
            <w:shd w:val="clear" w:color="auto" w:fill="FBFBFB"/>
          </w:tcPr>
          <w:p w14:paraId="5EB334CF"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143574F5" w14:textId="77777777" w:rsidTr="00436D63">
        <w:trPr>
          <w:cantSplit/>
        </w:trPr>
        <w:tc>
          <w:tcPr>
            <w:tcW w:w="1042" w:type="dxa"/>
            <w:shd w:val="clear" w:color="auto" w:fill="FBFBFB"/>
          </w:tcPr>
          <w:p w14:paraId="74830205"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S3</w:t>
            </w:r>
          </w:p>
        </w:tc>
        <w:tc>
          <w:tcPr>
            <w:tcW w:w="7294" w:type="dxa"/>
            <w:shd w:val="clear" w:color="auto" w:fill="FBFBFB"/>
          </w:tcPr>
          <w:p w14:paraId="60F1815C"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Dial 999, if appropriate. Dial once for each emergency service that you require.</w:t>
            </w:r>
          </w:p>
        </w:tc>
        <w:tc>
          <w:tcPr>
            <w:tcW w:w="2084" w:type="dxa"/>
            <w:shd w:val="clear" w:color="auto" w:fill="FBFBFB"/>
          </w:tcPr>
          <w:p w14:paraId="2BFC96E4"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1D7CD4C8" w14:textId="77777777" w:rsidTr="00436D63">
        <w:trPr>
          <w:cantSplit/>
        </w:trPr>
        <w:tc>
          <w:tcPr>
            <w:tcW w:w="1042" w:type="dxa"/>
            <w:shd w:val="clear" w:color="auto" w:fill="FBFBFB"/>
          </w:tcPr>
          <w:p w14:paraId="61D4A375"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S4</w:t>
            </w:r>
          </w:p>
        </w:tc>
        <w:tc>
          <w:tcPr>
            <w:tcW w:w="7294" w:type="dxa"/>
            <w:shd w:val="clear" w:color="auto" w:fill="FBFBFB"/>
          </w:tcPr>
          <w:p w14:paraId="358FB225"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If sheltering from an environmental hazard (e.g. a smoke plume) ensure all doors and windows are closed and ventilation / air circulation systems are switched off.</w:t>
            </w:r>
          </w:p>
        </w:tc>
        <w:tc>
          <w:tcPr>
            <w:tcW w:w="2084" w:type="dxa"/>
            <w:shd w:val="clear" w:color="auto" w:fill="FBFBFB"/>
          </w:tcPr>
          <w:p w14:paraId="64B20BD5"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01FCF4F8" w14:textId="77777777" w:rsidTr="00436D63">
        <w:trPr>
          <w:cantSplit/>
        </w:trPr>
        <w:tc>
          <w:tcPr>
            <w:tcW w:w="1042" w:type="dxa"/>
            <w:shd w:val="clear" w:color="auto" w:fill="FBFBFB"/>
          </w:tcPr>
          <w:p w14:paraId="58FBAD6F"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S5</w:t>
            </w:r>
          </w:p>
        </w:tc>
        <w:tc>
          <w:tcPr>
            <w:tcW w:w="7294" w:type="dxa"/>
            <w:shd w:val="clear" w:color="auto" w:fill="FBFBFB"/>
          </w:tcPr>
          <w:p w14:paraId="24A5C7A8" w14:textId="77777777" w:rsidR="00283E6B" w:rsidRDefault="00283E6B" w:rsidP="00283E6B">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All staff to return to base classroom if safe to do so. Adult with children to take a paper register and communicate with the office when this has been completed and all children are accounted for.</w:t>
            </w:r>
          </w:p>
          <w:p w14:paraId="10E64A8D" w14:textId="77777777" w:rsidR="00283E6B" w:rsidRDefault="00283E6B" w:rsidP="00283E6B">
            <w:pPr>
              <w:spacing w:after="0" w:line="240" w:lineRule="auto"/>
              <w:jc w:val="both"/>
              <w:rPr>
                <w:rFonts w:ascii="Arial" w:eastAsia="Times New Roman" w:hAnsi="Arial" w:cs="Times New Roman"/>
                <w:szCs w:val="24"/>
                <w:lang w:val="en-GB" w:eastAsia="en-GB"/>
              </w:rPr>
            </w:pPr>
          </w:p>
          <w:p w14:paraId="4A395EAE" w14:textId="367E279E" w:rsidR="00D712FF" w:rsidRPr="00D712FF" w:rsidRDefault="00283E6B" w:rsidP="00283E6B">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Office staff to collect all visitors and keep group in staff room. </w:t>
            </w:r>
            <w:r w:rsidR="00640DE0">
              <w:rPr>
                <w:rFonts w:ascii="Arial" w:eastAsia="Times New Roman" w:hAnsi="Arial" w:cs="Times New Roman"/>
                <w:szCs w:val="24"/>
                <w:lang w:val="en-GB" w:eastAsia="en-GB"/>
              </w:rPr>
              <w:t xml:space="preserve"> </w:t>
            </w:r>
          </w:p>
        </w:tc>
        <w:tc>
          <w:tcPr>
            <w:tcW w:w="2084" w:type="dxa"/>
            <w:shd w:val="clear" w:color="auto" w:fill="FBFBFB"/>
          </w:tcPr>
          <w:p w14:paraId="15F20D82"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4A2E4543" w14:textId="77777777" w:rsidTr="00436D63">
        <w:trPr>
          <w:cantSplit/>
        </w:trPr>
        <w:tc>
          <w:tcPr>
            <w:tcW w:w="1042" w:type="dxa"/>
            <w:shd w:val="clear" w:color="auto" w:fill="FBFBFB"/>
          </w:tcPr>
          <w:p w14:paraId="604E7F2C"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lastRenderedPageBreak/>
              <w:t>S6</w:t>
            </w:r>
          </w:p>
        </w:tc>
        <w:tc>
          <w:tcPr>
            <w:tcW w:w="7294" w:type="dxa"/>
            <w:shd w:val="clear" w:color="auto" w:fill="FBFBFB"/>
          </w:tcPr>
          <w:p w14:paraId="3E7193DA"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Reassure pupils and keep them engaged in an activity or game.</w:t>
            </w:r>
          </w:p>
        </w:tc>
        <w:tc>
          <w:tcPr>
            <w:tcW w:w="2084" w:type="dxa"/>
            <w:shd w:val="clear" w:color="auto" w:fill="FBFBFB"/>
          </w:tcPr>
          <w:p w14:paraId="2641ED03"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160C5AFE" w14:textId="77777777" w:rsidTr="00436D63">
        <w:trPr>
          <w:cantSplit/>
        </w:trPr>
        <w:tc>
          <w:tcPr>
            <w:tcW w:w="1042" w:type="dxa"/>
            <w:shd w:val="clear" w:color="auto" w:fill="FBFBFB"/>
          </w:tcPr>
          <w:p w14:paraId="6C23E584"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S7</w:t>
            </w:r>
          </w:p>
        </w:tc>
        <w:tc>
          <w:tcPr>
            <w:tcW w:w="7294" w:type="dxa"/>
            <w:shd w:val="clear" w:color="auto" w:fill="FBFBFB"/>
          </w:tcPr>
          <w:p w14:paraId="3828F26A"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Notify parents / carers of the situation.</w:t>
            </w:r>
            <w:r w:rsidR="00862C02">
              <w:rPr>
                <w:rFonts w:ascii="Arial" w:eastAsia="Times New Roman" w:hAnsi="Arial" w:cs="Times New Roman"/>
                <w:szCs w:val="24"/>
                <w:lang w:val="en-GB" w:eastAsia="en-GB"/>
              </w:rPr>
              <w:t xml:space="preserve">    </w:t>
            </w:r>
          </w:p>
        </w:tc>
        <w:tc>
          <w:tcPr>
            <w:tcW w:w="2084" w:type="dxa"/>
            <w:shd w:val="clear" w:color="auto" w:fill="FBFBFB"/>
          </w:tcPr>
          <w:p w14:paraId="15E890EC"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472C51E6" w14:textId="77777777" w:rsidTr="00436D63">
        <w:trPr>
          <w:cantSplit/>
        </w:trPr>
        <w:tc>
          <w:tcPr>
            <w:tcW w:w="1042" w:type="dxa"/>
            <w:shd w:val="clear" w:color="auto" w:fill="FBFBFB"/>
          </w:tcPr>
          <w:p w14:paraId="730B9105"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S8</w:t>
            </w:r>
          </w:p>
        </w:tc>
        <w:tc>
          <w:tcPr>
            <w:tcW w:w="7294" w:type="dxa"/>
            <w:shd w:val="clear" w:color="auto" w:fill="FBFBFB"/>
          </w:tcPr>
          <w:p w14:paraId="1DC7695A"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Remain inside until an all-clear has been given, or unless told to evacuate by the emergency services.</w:t>
            </w:r>
          </w:p>
        </w:tc>
        <w:tc>
          <w:tcPr>
            <w:tcW w:w="2084" w:type="dxa"/>
            <w:shd w:val="clear" w:color="auto" w:fill="FBFBFB"/>
          </w:tcPr>
          <w:p w14:paraId="062150FB"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bl>
    <w:p w14:paraId="0A4EBE8C" w14:textId="77777777" w:rsidR="00862C02" w:rsidRDefault="0043657B" w:rsidP="00A2365D">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     </w:t>
      </w:r>
    </w:p>
    <w:p w14:paraId="09F0BA1C" w14:textId="77777777" w:rsidR="00862C02" w:rsidRDefault="00862C02" w:rsidP="00A2365D">
      <w:pPr>
        <w:spacing w:after="0" w:line="240" w:lineRule="auto"/>
        <w:jc w:val="both"/>
        <w:rPr>
          <w:rFonts w:ascii="Arial" w:eastAsia="Times New Roman" w:hAnsi="Arial" w:cs="Times New Roman"/>
          <w:szCs w:val="24"/>
          <w:lang w:val="en-GB" w:eastAsia="en-GB"/>
        </w:rPr>
      </w:pPr>
    </w:p>
    <w:p w14:paraId="73206EF4" w14:textId="77777777" w:rsidR="00862C02" w:rsidRDefault="00862C02" w:rsidP="00A2365D">
      <w:pPr>
        <w:spacing w:after="0" w:line="240" w:lineRule="auto"/>
        <w:jc w:val="both"/>
        <w:rPr>
          <w:rFonts w:ascii="Arial" w:eastAsia="Times New Roman" w:hAnsi="Arial" w:cs="Times New Roman"/>
          <w:szCs w:val="24"/>
          <w:lang w:val="en-GB" w:eastAsia="en-GB"/>
        </w:rPr>
      </w:pPr>
    </w:p>
    <w:p w14:paraId="3E4D7BFB" w14:textId="77777777" w:rsidR="00862C02" w:rsidRDefault="00862C02" w:rsidP="00A2365D">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In the event of an air pollution, chemical, biological or radiological issue, air vents, fans, heating and air conditioning systems should be turned off or closed. Use anything to hand to seal up all the cracks around doors and vents into the room – you aim to minimise possible ingress of pollutants.</w:t>
      </w:r>
    </w:p>
    <w:p w14:paraId="3D9A110B" w14:textId="77777777" w:rsidR="00862C02" w:rsidRDefault="00862C02" w:rsidP="00A2365D">
      <w:pPr>
        <w:spacing w:after="0" w:line="240" w:lineRule="auto"/>
        <w:jc w:val="both"/>
        <w:rPr>
          <w:rFonts w:ascii="Arial" w:eastAsia="Times New Roman" w:hAnsi="Arial" w:cs="Times New Roman"/>
          <w:szCs w:val="24"/>
          <w:lang w:val="en-GB" w:eastAsia="en-GB"/>
        </w:rPr>
      </w:pPr>
    </w:p>
    <w:p w14:paraId="5A8CAA10" w14:textId="77777777" w:rsidR="00D712FF" w:rsidRPr="00D712FF" w:rsidRDefault="00862C02" w:rsidP="00A2365D">
      <w:pPr>
        <w:spacing w:after="0" w:line="240" w:lineRule="auto"/>
        <w:jc w:val="both"/>
        <w:rPr>
          <w:rFonts w:ascii="Arial" w:eastAsia="Times New Roman" w:hAnsi="Arial" w:cs="Times New Roman"/>
          <w:szCs w:val="24"/>
          <w:lang w:val="en-GB" w:eastAsia="en-GB"/>
        </w:rPr>
        <w:sectPr w:rsidR="00D712FF" w:rsidRPr="00D712FF" w:rsidSect="00665FB1">
          <w:headerReference w:type="default" r:id="rId11"/>
          <w:footerReference w:type="default" r:id="rId12"/>
          <w:pgSz w:w="11906" w:h="16838"/>
          <w:pgMar w:top="851" w:right="851" w:bottom="851" w:left="851" w:header="567" w:footer="567" w:gutter="0"/>
          <w:cols w:space="708" w:equalWidth="0">
            <w:col w:w="10204" w:space="720"/>
          </w:cols>
          <w:docGrid w:linePitch="360"/>
        </w:sectPr>
      </w:pPr>
      <w:r>
        <w:rPr>
          <w:rFonts w:ascii="Arial" w:eastAsia="Times New Roman" w:hAnsi="Arial" w:cs="Times New Roman"/>
          <w:szCs w:val="24"/>
          <w:lang w:val="en-GB" w:eastAsia="en-GB"/>
        </w:rPr>
        <w:t xml:space="preserve">Staff should wait further instructions. All situations are different. Once staff and pupils are safely inside, senior staff will conduct an ongoing and dynamic risk assessment based on advice from the Emergency Services. </w:t>
      </w:r>
      <w:r w:rsidR="0043657B">
        <w:rPr>
          <w:rFonts w:ascii="Arial" w:eastAsia="Times New Roman" w:hAnsi="Arial" w:cs="Times New Roman"/>
          <w:szCs w:val="24"/>
          <w:lang w:val="en-GB" w:eastAsia="en-GB"/>
        </w:rPr>
        <w:t xml:space="preserve">  </w:t>
      </w:r>
      <w:r w:rsidR="00640DE0">
        <w:rPr>
          <w:rFonts w:ascii="Arial" w:eastAsia="Times New Roman" w:hAnsi="Arial" w:cs="Times New Roman"/>
          <w:szCs w:val="24"/>
          <w:lang w:val="en-GB" w:eastAsia="en-GB"/>
        </w:rPr>
        <w:t xml:space="preserve">  </w:t>
      </w:r>
    </w:p>
    <w:p w14:paraId="61650433" w14:textId="77777777" w:rsidR="00D712FF" w:rsidRPr="00A2365D" w:rsidRDefault="00680F7D" w:rsidP="00A2365D">
      <w:pPr>
        <w:keepNext/>
        <w:spacing w:after="0" w:line="240" w:lineRule="auto"/>
        <w:jc w:val="both"/>
        <w:outlineLvl w:val="0"/>
        <w:rPr>
          <w:rFonts w:ascii="Arial" w:eastAsia="Times New Roman" w:hAnsi="Arial" w:cs="Arial"/>
          <w:b/>
          <w:bCs/>
          <w:color w:val="0F4F75"/>
          <w:kern w:val="32"/>
          <w:sz w:val="32"/>
          <w:szCs w:val="32"/>
          <w:u w:val="single"/>
          <w:lang w:val="en-GB" w:eastAsia="en-GB"/>
        </w:rPr>
      </w:pPr>
      <w:r w:rsidRPr="00A2365D">
        <w:rPr>
          <w:rFonts w:ascii="Arial" w:eastAsia="Times New Roman" w:hAnsi="Arial" w:cs="Arial"/>
          <w:b/>
          <w:bCs/>
          <w:color w:val="0F4F75"/>
          <w:kern w:val="32"/>
          <w:sz w:val="32"/>
          <w:szCs w:val="32"/>
          <w:u w:val="single"/>
          <w:lang w:val="en-GB" w:eastAsia="en-GB"/>
        </w:rPr>
        <w:t>Full Lockdown</w:t>
      </w:r>
    </w:p>
    <w:p w14:paraId="7B5EF0F0" w14:textId="77777777" w:rsidR="00A2365D" w:rsidRDefault="00A2365D" w:rsidP="00A2365D">
      <w:pPr>
        <w:keepNext/>
        <w:spacing w:after="0" w:line="240" w:lineRule="auto"/>
        <w:jc w:val="both"/>
        <w:outlineLvl w:val="0"/>
        <w:rPr>
          <w:rFonts w:ascii="Arial" w:eastAsia="Times New Roman" w:hAnsi="Arial" w:cs="Arial"/>
          <w:b/>
          <w:bCs/>
          <w:color w:val="0F4F75"/>
          <w:kern w:val="32"/>
          <w:sz w:val="32"/>
          <w:szCs w:val="32"/>
          <w:lang w:val="en-GB" w:eastAsia="en-GB"/>
        </w:rPr>
      </w:pPr>
    </w:p>
    <w:p w14:paraId="044E3448" w14:textId="77777777" w:rsidR="00680F7D" w:rsidRDefault="00680F7D" w:rsidP="00A2365D">
      <w:pPr>
        <w:keepNext/>
        <w:spacing w:after="0" w:line="240" w:lineRule="auto"/>
        <w:jc w:val="both"/>
        <w:outlineLvl w:val="0"/>
        <w:rPr>
          <w:rFonts w:ascii="Arial" w:eastAsia="Times New Roman" w:hAnsi="Arial" w:cs="Arial"/>
          <w:bCs/>
          <w:kern w:val="32"/>
          <w:sz w:val="24"/>
          <w:szCs w:val="24"/>
          <w:lang w:val="en-GB" w:eastAsia="en-GB"/>
        </w:rPr>
      </w:pPr>
      <w:r>
        <w:rPr>
          <w:rFonts w:ascii="Arial" w:eastAsia="Times New Roman" w:hAnsi="Arial" w:cs="Arial"/>
          <w:bCs/>
          <w:kern w:val="32"/>
          <w:sz w:val="24"/>
          <w:szCs w:val="24"/>
          <w:lang w:val="en-GB" w:eastAsia="en-GB"/>
        </w:rPr>
        <w:t xml:space="preserve">A Full Lockdown signifies an immediate threat to the school and maybe the escalation of a Partial Shutdown/Shelter in Place. The aim of the Full Lockdown is for the school and </w:t>
      </w:r>
      <w:r w:rsidR="00640DE0">
        <w:rPr>
          <w:rFonts w:ascii="Arial" w:eastAsia="Times New Roman" w:hAnsi="Arial" w:cs="Arial"/>
          <w:bCs/>
          <w:kern w:val="32"/>
          <w:sz w:val="24"/>
          <w:szCs w:val="24"/>
          <w:lang w:val="en-GB" w:eastAsia="en-GB"/>
        </w:rPr>
        <w:t>its</w:t>
      </w:r>
      <w:r>
        <w:rPr>
          <w:rFonts w:ascii="Arial" w:eastAsia="Times New Roman" w:hAnsi="Arial" w:cs="Arial"/>
          <w:bCs/>
          <w:kern w:val="32"/>
          <w:sz w:val="24"/>
          <w:szCs w:val="24"/>
          <w:lang w:val="en-GB" w:eastAsia="en-GB"/>
        </w:rPr>
        <w:t xml:space="preserve"> rooms to appear empty. Examples of a Full Lockdown may include,</w:t>
      </w:r>
    </w:p>
    <w:p w14:paraId="473862D5" w14:textId="77777777" w:rsidR="00680F7D" w:rsidRDefault="0000753C" w:rsidP="00A2365D">
      <w:pPr>
        <w:pStyle w:val="ListParagraph"/>
        <w:keepNext/>
        <w:numPr>
          <w:ilvl w:val="0"/>
          <w:numId w:val="5"/>
        </w:numPr>
        <w:spacing w:after="0" w:line="240" w:lineRule="auto"/>
        <w:jc w:val="both"/>
        <w:outlineLvl w:val="0"/>
        <w:rPr>
          <w:rFonts w:ascii="Arial" w:eastAsia="Times New Roman" w:hAnsi="Arial" w:cs="Arial"/>
          <w:bCs/>
          <w:kern w:val="32"/>
          <w:sz w:val="24"/>
          <w:szCs w:val="24"/>
          <w:lang w:val="en-GB" w:eastAsia="en-GB"/>
        </w:rPr>
      </w:pPr>
      <w:r>
        <w:rPr>
          <w:rFonts w:ascii="Arial" w:eastAsia="Times New Roman" w:hAnsi="Arial" w:cs="Arial"/>
          <w:bCs/>
          <w:kern w:val="32"/>
          <w:sz w:val="24"/>
          <w:szCs w:val="24"/>
          <w:lang w:val="en-GB" w:eastAsia="en-GB"/>
        </w:rPr>
        <w:t>An Intruder on school site (with the potential to pose a risk to staff and pupils)</w:t>
      </w:r>
    </w:p>
    <w:p w14:paraId="59345374" w14:textId="77777777" w:rsidR="00DD23FF" w:rsidRDefault="00DD23FF" w:rsidP="00A2365D">
      <w:pPr>
        <w:pStyle w:val="ListParagraph"/>
        <w:keepNext/>
        <w:numPr>
          <w:ilvl w:val="0"/>
          <w:numId w:val="5"/>
        </w:numPr>
        <w:spacing w:after="0" w:line="240" w:lineRule="auto"/>
        <w:jc w:val="both"/>
        <w:outlineLvl w:val="0"/>
        <w:rPr>
          <w:rFonts w:ascii="Arial" w:eastAsia="Times New Roman" w:hAnsi="Arial" w:cs="Arial"/>
          <w:bCs/>
          <w:kern w:val="32"/>
          <w:sz w:val="24"/>
          <w:szCs w:val="24"/>
          <w:lang w:val="en-GB" w:eastAsia="en-GB"/>
        </w:rPr>
      </w:pPr>
      <w:r>
        <w:rPr>
          <w:rFonts w:ascii="Arial" w:eastAsia="Times New Roman" w:hAnsi="Arial" w:cs="Arial"/>
          <w:bCs/>
          <w:kern w:val="32"/>
          <w:sz w:val="24"/>
          <w:szCs w:val="24"/>
          <w:lang w:val="en-GB" w:eastAsia="en-GB"/>
        </w:rPr>
        <w:t>There is a</w:t>
      </w:r>
      <w:r w:rsidR="00640DE0">
        <w:rPr>
          <w:rFonts w:ascii="Arial" w:eastAsia="Times New Roman" w:hAnsi="Arial" w:cs="Arial"/>
          <w:bCs/>
          <w:kern w:val="32"/>
          <w:sz w:val="24"/>
          <w:szCs w:val="24"/>
          <w:lang w:val="en-GB" w:eastAsia="en-GB"/>
        </w:rPr>
        <w:t>n</w:t>
      </w:r>
      <w:r>
        <w:rPr>
          <w:rFonts w:ascii="Arial" w:eastAsia="Times New Roman" w:hAnsi="Arial" w:cs="Arial"/>
          <w:bCs/>
          <w:kern w:val="32"/>
          <w:sz w:val="24"/>
          <w:szCs w:val="24"/>
          <w:lang w:val="en-GB" w:eastAsia="en-GB"/>
        </w:rPr>
        <w:t xml:space="preserve"> intoxicated</w:t>
      </w:r>
      <w:r w:rsidR="00CD667F">
        <w:rPr>
          <w:rFonts w:ascii="Arial" w:eastAsia="Times New Roman" w:hAnsi="Arial" w:cs="Arial"/>
          <w:bCs/>
          <w:kern w:val="32"/>
          <w:sz w:val="24"/>
          <w:szCs w:val="24"/>
          <w:lang w:val="en-GB" w:eastAsia="en-GB"/>
        </w:rPr>
        <w:t>, aggrieved or disturbed person trying to gain access to the school. (This could be a parent or a stranger)</w:t>
      </w:r>
    </w:p>
    <w:p w14:paraId="47726D52" w14:textId="77777777" w:rsidR="00CD667F" w:rsidRPr="00680F7D" w:rsidRDefault="00CD667F" w:rsidP="00A2365D">
      <w:pPr>
        <w:pStyle w:val="ListParagraph"/>
        <w:keepNext/>
        <w:numPr>
          <w:ilvl w:val="0"/>
          <w:numId w:val="5"/>
        </w:numPr>
        <w:spacing w:after="0" w:line="240" w:lineRule="auto"/>
        <w:jc w:val="both"/>
        <w:outlineLvl w:val="0"/>
        <w:rPr>
          <w:rFonts w:ascii="Arial" w:eastAsia="Times New Roman" w:hAnsi="Arial" w:cs="Arial"/>
          <w:bCs/>
          <w:kern w:val="32"/>
          <w:sz w:val="24"/>
          <w:szCs w:val="24"/>
          <w:lang w:val="en-GB" w:eastAsia="en-GB"/>
        </w:rPr>
      </w:pPr>
      <w:r>
        <w:rPr>
          <w:rFonts w:ascii="Arial" w:eastAsia="Times New Roman" w:hAnsi="Arial" w:cs="Arial"/>
          <w:bCs/>
          <w:kern w:val="32"/>
          <w:sz w:val="24"/>
          <w:szCs w:val="24"/>
          <w:lang w:val="en-GB" w:eastAsia="en-GB"/>
        </w:rPr>
        <w:t>There is an internal threat from a student</w:t>
      </w:r>
    </w:p>
    <w:p w14:paraId="0BD8B703" w14:textId="77777777" w:rsidR="00680F7D" w:rsidRPr="00D712FF" w:rsidRDefault="00680F7D" w:rsidP="00A2365D">
      <w:pPr>
        <w:keepNext/>
        <w:spacing w:after="0" w:line="240" w:lineRule="auto"/>
        <w:jc w:val="both"/>
        <w:outlineLvl w:val="0"/>
        <w:rPr>
          <w:rFonts w:ascii="Arial" w:eastAsia="Times New Roman" w:hAnsi="Arial" w:cs="Arial"/>
          <w:b/>
          <w:bCs/>
          <w:color w:val="0F4F75"/>
          <w:kern w:val="32"/>
          <w:sz w:val="32"/>
          <w:szCs w:val="32"/>
          <w:lang w:val="en-GB" w:eastAsia="en-GB"/>
        </w:rPr>
      </w:pPr>
    </w:p>
    <w:p w14:paraId="13F1A7DD" w14:textId="77777777" w:rsidR="00D712FF" w:rsidRPr="00A2365D" w:rsidRDefault="00DD23FF" w:rsidP="00A2365D">
      <w:pPr>
        <w:spacing w:after="0" w:line="240" w:lineRule="auto"/>
        <w:jc w:val="both"/>
        <w:rPr>
          <w:rFonts w:ascii="Arial" w:eastAsia="Times New Roman" w:hAnsi="Arial" w:cs="Times New Roman"/>
          <w:b/>
          <w:color w:val="1F3864" w:themeColor="accent5" w:themeShade="80"/>
          <w:sz w:val="28"/>
          <w:szCs w:val="28"/>
          <w:u w:val="single"/>
          <w:lang w:val="en-GB" w:eastAsia="en-GB"/>
        </w:rPr>
      </w:pPr>
      <w:r w:rsidRPr="00A2365D">
        <w:rPr>
          <w:rFonts w:ascii="Arial" w:eastAsia="Times New Roman" w:hAnsi="Arial" w:cs="Times New Roman"/>
          <w:b/>
          <w:color w:val="1F3864" w:themeColor="accent5" w:themeShade="80"/>
          <w:sz w:val="28"/>
          <w:szCs w:val="28"/>
          <w:u w:val="single"/>
          <w:lang w:val="en-GB" w:eastAsia="en-GB"/>
        </w:rPr>
        <w:t>Signals and instructions for a Full Lockdown</w:t>
      </w:r>
    </w:p>
    <w:p w14:paraId="38C17E7C" w14:textId="77777777" w:rsidR="00A2365D" w:rsidRPr="00D712FF" w:rsidRDefault="00A2365D" w:rsidP="00A2365D">
      <w:pPr>
        <w:spacing w:after="0" w:line="240" w:lineRule="auto"/>
        <w:jc w:val="both"/>
        <w:rPr>
          <w:rFonts w:ascii="Arial" w:eastAsia="Times New Roman" w:hAnsi="Arial" w:cs="Times New Roman"/>
          <w:b/>
          <w:sz w:val="24"/>
          <w:szCs w:val="24"/>
          <w:u w:val="single"/>
          <w:lang w:val="en-GB" w:eastAsia="en-GB"/>
        </w:rPr>
      </w:pPr>
    </w:p>
    <w:p w14:paraId="721E3389"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517"/>
        <w:gridCol w:w="5843"/>
      </w:tblGrid>
      <w:tr w:rsidR="00D712FF" w:rsidRPr="00D712FF" w14:paraId="60013812" w14:textId="77777777" w:rsidTr="00436D63">
        <w:trPr>
          <w:cantSplit/>
        </w:trPr>
        <w:tc>
          <w:tcPr>
            <w:tcW w:w="10420" w:type="dxa"/>
            <w:gridSpan w:val="2"/>
            <w:tcBorders>
              <w:top w:val="nil"/>
              <w:left w:val="nil"/>
              <w:bottom w:val="nil"/>
              <w:right w:val="nil"/>
              <w:tl2br w:val="nil"/>
              <w:tr2bl w:val="nil"/>
            </w:tcBorders>
            <w:shd w:val="clear" w:color="auto" w:fill="0F4F75"/>
            <w:vAlign w:val="center"/>
          </w:tcPr>
          <w:p w14:paraId="0BABFC78" w14:textId="77777777" w:rsidR="00D712FF" w:rsidRPr="00D712FF" w:rsidRDefault="00D712FF" w:rsidP="00A2365D">
            <w:pPr>
              <w:spacing w:after="0" w:line="240" w:lineRule="auto"/>
              <w:jc w:val="both"/>
              <w:rPr>
                <w:rFonts w:ascii="Arial" w:eastAsia="Times New Roman" w:hAnsi="Arial" w:cs="Times New Roman"/>
                <w:b/>
                <w:color w:val="FFFFFF"/>
                <w:szCs w:val="24"/>
                <w:lang w:val="en-GB" w:eastAsia="en-GB"/>
              </w:rPr>
            </w:pPr>
            <w:r w:rsidRPr="00D712FF">
              <w:rPr>
                <w:rFonts w:ascii="Arial" w:eastAsia="Times New Roman" w:hAnsi="Arial" w:cs="Times New Roman"/>
                <w:b/>
                <w:color w:val="FFFFFF"/>
                <w:szCs w:val="24"/>
                <w:lang w:val="en-GB" w:eastAsia="en-GB"/>
              </w:rPr>
              <w:t>Signals</w:t>
            </w:r>
          </w:p>
        </w:tc>
      </w:tr>
      <w:tr w:rsidR="00D712FF" w:rsidRPr="00D712FF" w14:paraId="3042EAD8" w14:textId="77777777" w:rsidTr="00436D63">
        <w:trPr>
          <w:cantSplit/>
        </w:trPr>
        <w:tc>
          <w:tcPr>
            <w:tcW w:w="3893" w:type="dxa"/>
            <w:shd w:val="clear" w:color="auto" w:fill="FBFBFB"/>
          </w:tcPr>
          <w:p w14:paraId="29D0F863"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Signal for lockdown</w:t>
            </w:r>
          </w:p>
        </w:tc>
        <w:tc>
          <w:tcPr>
            <w:tcW w:w="6527" w:type="dxa"/>
            <w:shd w:val="clear" w:color="auto" w:fill="FBFBFB"/>
          </w:tcPr>
          <w:p w14:paraId="50D5AC61" w14:textId="6A3D7418"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Personal notification by Head Teacher (</w:t>
            </w:r>
            <w:r w:rsidR="00283E6B">
              <w:rPr>
                <w:rFonts w:ascii="Arial" w:eastAsia="Times New Roman" w:hAnsi="Arial" w:cs="Times New Roman"/>
                <w:szCs w:val="24"/>
                <w:lang w:val="en-GB" w:eastAsia="en-GB"/>
              </w:rPr>
              <w:t>deputy head or office staff</w:t>
            </w:r>
            <w:r w:rsidR="00640DE0">
              <w:rPr>
                <w:rFonts w:ascii="Arial" w:eastAsia="Times New Roman" w:hAnsi="Arial" w:cs="Times New Roman"/>
                <w:szCs w:val="24"/>
                <w:lang w:val="en-GB" w:eastAsia="en-GB"/>
              </w:rPr>
              <w:t>)</w:t>
            </w:r>
            <w:r w:rsidRPr="00D712FF">
              <w:rPr>
                <w:rFonts w:ascii="Arial" w:eastAsia="Times New Roman" w:hAnsi="Arial" w:cs="Times New Roman"/>
                <w:szCs w:val="24"/>
                <w:lang w:val="en-GB" w:eastAsia="en-GB"/>
              </w:rPr>
              <w:t xml:space="preserve"> Message “ LOCKDOWN “</w:t>
            </w:r>
          </w:p>
        </w:tc>
      </w:tr>
      <w:tr w:rsidR="00D712FF" w:rsidRPr="00D712FF" w14:paraId="590C66D3" w14:textId="77777777" w:rsidTr="00436D63">
        <w:trPr>
          <w:cantSplit/>
        </w:trPr>
        <w:tc>
          <w:tcPr>
            <w:tcW w:w="3893" w:type="dxa"/>
            <w:shd w:val="clear" w:color="auto" w:fill="FBFBFB"/>
          </w:tcPr>
          <w:p w14:paraId="12381FA3"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Signal for all-clear</w:t>
            </w:r>
          </w:p>
        </w:tc>
        <w:tc>
          <w:tcPr>
            <w:tcW w:w="6527" w:type="dxa"/>
            <w:shd w:val="clear" w:color="auto" w:fill="FBFBFB"/>
          </w:tcPr>
          <w:p w14:paraId="0E22686A" w14:textId="6A7685AB"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Personal notification by Head Teacher (</w:t>
            </w:r>
            <w:r w:rsidR="00283E6B">
              <w:rPr>
                <w:rFonts w:ascii="Arial" w:eastAsia="Times New Roman" w:hAnsi="Arial" w:cs="Times New Roman"/>
                <w:szCs w:val="24"/>
                <w:lang w:val="en-GB" w:eastAsia="en-GB"/>
              </w:rPr>
              <w:t>deputy head or office staff</w:t>
            </w:r>
            <w:r w:rsidR="00640DE0">
              <w:rPr>
                <w:rFonts w:ascii="Arial" w:eastAsia="Times New Roman" w:hAnsi="Arial" w:cs="Times New Roman"/>
                <w:szCs w:val="24"/>
                <w:lang w:val="en-GB" w:eastAsia="en-GB"/>
              </w:rPr>
              <w:t>)</w:t>
            </w:r>
            <w:r w:rsidRPr="00D712FF">
              <w:rPr>
                <w:rFonts w:ascii="Arial" w:eastAsia="Times New Roman" w:hAnsi="Arial" w:cs="Times New Roman"/>
                <w:szCs w:val="24"/>
                <w:lang w:val="en-GB" w:eastAsia="en-GB"/>
              </w:rPr>
              <w:t xml:space="preserve"> “ ALL CLEAR “</w:t>
            </w:r>
          </w:p>
        </w:tc>
      </w:tr>
    </w:tbl>
    <w:p w14:paraId="4BD18EF5"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576"/>
        <w:gridCol w:w="5784"/>
      </w:tblGrid>
      <w:tr w:rsidR="00D712FF" w:rsidRPr="00D712FF" w14:paraId="08B8E974" w14:textId="77777777" w:rsidTr="00436D63">
        <w:trPr>
          <w:cantSplit/>
        </w:trPr>
        <w:tc>
          <w:tcPr>
            <w:tcW w:w="10420" w:type="dxa"/>
            <w:gridSpan w:val="2"/>
            <w:tcBorders>
              <w:top w:val="nil"/>
              <w:left w:val="nil"/>
              <w:bottom w:val="nil"/>
              <w:right w:val="nil"/>
              <w:tl2br w:val="nil"/>
              <w:tr2bl w:val="nil"/>
            </w:tcBorders>
            <w:shd w:val="clear" w:color="auto" w:fill="0F4F75"/>
            <w:vAlign w:val="center"/>
          </w:tcPr>
          <w:p w14:paraId="416632D5" w14:textId="77777777" w:rsidR="00D712FF" w:rsidRPr="00D712FF" w:rsidRDefault="00D712FF" w:rsidP="00A2365D">
            <w:pPr>
              <w:spacing w:after="0" w:line="240" w:lineRule="auto"/>
              <w:jc w:val="both"/>
              <w:rPr>
                <w:rFonts w:ascii="Arial" w:eastAsia="Times New Roman" w:hAnsi="Arial" w:cs="Times New Roman"/>
                <w:b/>
                <w:color w:val="FFFFFF"/>
                <w:szCs w:val="24"/>
                <w:lang w:val="en-GB" w:eastAsia="en-GB"/>
              </w:rPr>
            </w:pPr>
            <w:r w:rsidRPr="00D712FF">
              <w:rPr>
                <w:rFonts w:ascii="Arial" w:eastAsia="Times New Roman" w:hAnsi="Arial" w:cs="Times New Roman"/>
                <w:b/>
                <w:color w:val="FFFFFF"/>
                <w:szCs w:val="24"/>
                <w:lang w:val="en-GB" w:eastAsia="en-GB"/>
              </w:rPr>
              <w:t>Lockdown</w:t>
            </w:r>
          </w:p>
        </w:tc>
      </w:tr>
      <w:tr w:rsidR="00D712FF" w:rsidRPr="00D712FF" w14:paraId="49E18815" w14:textId="77777777" w:rsidTr="00436D63">
        <w:trPr>
          <w:cantSplit/>
        </w:trPr>
        <w:tc>
          <w:tcPr>
            <w:tcW w:w="3893" w:type="dxa"/>
            <w:shd w:val="clear" w:color="auto" w:fill="FBFBFB"/>
          </w:tcPr>
          <w:p w14:paraId="38E0B2F9"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Rooms most suitable for lockdown</w:t>
            </w:r>
            <w:r>
              <w:rPr>
                <w:rFonts w:ascii="Arial" w:eastAsia="Times New Roman" w:hAnsi="Arial" w:cs="Times New Roman"/>
                <w:szCs w:val="24"/>
                <w:lang w:val="en-GB" w:eastAsia="en-GB"/>
              </w:rPr>
              <w:t xml:space="preserve"> (Safe Areas)</w:t>
            </w:r>
          </w:p>
        </w:tc>
        <w:tc>
          <w:tcPr>
            <w:tcW w:w="6527" w:type="dxa"/>
            <w:shd w:val="clear" w:color="auto" w:fill="FBFBFB"/>
          </w:tcPr>
          <w:p w14:paraId="0CFD60A5" w14:textId="743693E9" w:rsidR="00D712FF" w:rsidRDefault="00640DE0" w:rsidP="00A2365D">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Hall</w:t>
            </w:r>
            <w:r w:rsidR="00D712FF" w:rsidRPr="00D712FF">
              <w:rPr>
                <w:rFonts w:ascii="Arial" w:eastAsia="Times New Roman" w:hAnsi="Arial" w:cs="Times New Roman"/>
                <w:szCs w:val="24"/>
                <w:lang w:val="en-GB" w:eastAsia="en-GB"/>
              </w:rPr>
              <w:t xml:space="preserve"> </w:t>
            </w:r>
            <w:r w:rsidR="00283E6B">
              <w:rPr>
                <w:rFonts w:ascii="Arial" w:eastAsia="Times New Roman" w:hAnsi="Arial" w:cs="Times New Roman"/>
                <w:szCs w:val="24"/>
                <w:lang w:val="en-GB" w:eastAsia="en-GB"/>
              </w:rPr>
              <w:t>(Coombe, Gribben, Readymoney and Carne)</w:t>
            </w:r>
          </w:p>
          <w:p w14:paraId="1F3EDE44" w14:textId="377E6F98" w:rsidR="00283E6B" w:rsidRPr="00D712FF" w:rsidRDefault="00283E6B" w:rsidP="00A2365D">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Mezannine and mezannine store room (Lantic and Cannis)</w:t>
            </w:r>
          </w:p>
        </w:tc>
      </w:tr>
      <w:tr w:rsidR="00D712FF" w:rsidRPr="00D712FF" w14:paraId="2B1A18E6" w14:textId="77777777" w:rsidTr="00436D63">
        <w:trPr>
          <w:cantSplit/>
        </w:trPr>
        <w:tc>
          <w:tcPr>
            <w:tcW w:w="3893" w:type="dxa"/>
            <w:shd w:val="clear" w:color="auto" w:fill="FBFBFB"/>
          </w:tcPr>
          <w:p w14:paraId="6C2E5C00"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Entrance points (e.g. doors, windows) which should be secured</w:t>
            </w:r>
          </w:p>
        </w:tc>
        <w:tc>
          <w:tcPr>
            <w:tcW w:w="6527" w:type="dxa"/>
            <w:shd w:val="clear" w:color="auto" w:fill="FBFBFB"/>
          </w:tcPr>
          <w:p w14:paraId="498C6C0D"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 xml:space="preserve">All windows and doors </w:t>
            </w:r>
          </w:p>
        </w:tc>
      </w:tr>
      <w:tr w:rsidR="00D712FF" w:rsidRPr="00D712FF" w14:paraId="6BB4A76C" w14:textId="77777777" w:rsidTr="00436D63">
        <w:trPr>
          <w:cantSplit/>
        </w:trPr>
        <w:tc>
          <w:tcPr>
            <w:tcW w:w="3893" w:type="dxa"/>
            <w:shd w:val="clear" w:color="auto" w:fill="FBFBFB"/>
          </w:tcPr>
          <w:p w14:paraId="2339F1CB"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Communication arrangements</w:t>
            </w:r>
          </w:p>
        </w:tc>
        <w:tc>
          <w:tcPr>
            <w:tcW w:w="6527" w:type="dxa"/>
            <w:shd w:val="clear" w:color="auto" w:fill="FBFBFB"/>
          </w:tcPr>
          <w:p w14:paraId="00FDC21B" w14:textId="77777777" w:rsidR="00D712FF" w:rsidRPr="00D712FF" w:rsidRDefault="00640DE0" w:rsidP="00A2365D">
            <w:pPr>
              <w:numPr>
                <w:ilvl w:val="0"/>
                <w:numId w:val="2"/>
              </w:num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School internal phone system</w:t>
            </w:r>
          </w:p>
          <w:p w14:paraId="48FEA2B4" w14:textId="65755951" w:rsidR="00283E6B" w:rsidRPr="00283E6B" w:rsidRDefault="00D712FF" w:rsidP="00640DE0">
            <w:pPr>
              <w:numPr>
                <w:ilvl w:val="0"/>
                <w:numId w:val="2"/>
              </w:num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Mobile phones</w:t>
            </w:r>
          </w:p>
        </w:tc>
      </w:tr>
      <w:tr w:rsidR="00D712FF" w:rsidRPr="00D712FF" w14:paraId="2CF3F8D6" w14:textId="77777777" w:rsidTr="00436D63">
        <w:trPr>
          <w:cantSplit/>
        </w:trPr>
        <w:tc>
          <w:tcPr>
            <w:tcW w:w="3893" w:type="dxa"/>
            <w:shd w:val="clear" w:color="auto" w:fill="FBFBFB"/>
          </w:tcPr>
          <w:p w14:paraId="0C87BC18"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Notes</w:t>
            </w:r>
          </w:p>
        </w:tc>
        <w:tc>
          <w:tcPr>
            <w:tcW w:w="6527" w:type="dxa"/>
            <w:shd w:val="clear" w:color="auto" w:fill="FBFBFB"/>
          </w:tcPr>
          <w:p w14:paraId="6AC07B5A" w14:textId="77777777" w:rsidR="00283E6B" w:rsidRDefault="00283E6B" w:rsidP="00283E6B">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PT will be the lead member of staff in Hall</w:t>
            </w:r>
          </w:p>
          <w:p w14:paraId="7549193D" w14:textId="77777777" w:rsidR="00283E6B" w:rsidRDefault="00283E6B" w:rsidP="00283E6B">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JJ will be the lead member of staff on the mezannine. </w:t>
            </w:r>
          </w:p>
          <w:p w14:paraId="105A286F" w14:textId="77777777" w:rsidR="00283E6B" w:rsidRDefault="00283E6B" w:rsidP="00283E6B">
            <w:pPr>
              <w:spacing w:after="0" w:line="240" w:lineRule="auto"/>
              <w:jc w:val="both"/>
              <w:rPr>
                <w:rFonts w:ascii="Arial" w:eastAsia="Times New Roman" w:hAnsi="Arial" w:cs="Times New Roman"/>
                <w:szCs w:val="24"/>
                <w:lang w:val="en-GB" w:eastAsia="en-GB"/>
              </w:rPr>
            </w:pPr>
          </w:p>
          <w:p w14:paraId="4E47A0E3" w14:textId="6DCDD3C2" w:rsidR="00D712FF" w:rsidRPr="00D712FF" w:rsidRDefault="00283E6B" w:rsidP="00283E6B">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Staff should take their mobile phones with them in case of problems with the internal system.</w:t>
            </w:r>
          </w:p>
        </w:tc>
      </w:tr>
    </w:tbl>
    <w:p w14:paraId="269DF173"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p w14:paraId="7AAFFC4F" w14:textId="3A1B3BC6" w:rsidR="00640DE0"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Upon hearing the lockdown signal, take the action below. If someone is taken hostage on the premises, the school should seek to evacuate the rest of the site.</w:t>
      </w:r>
    </w:p>
    <w:p w14:paraId="4C6F61ED" w14:textId="77777777" w:rsidR="00640DE0" w:rsidRPr="00D712FF" w:rsidRDefault="00640DE0" w:rsidP="00A2365D">
      <w:pPr>
        <w:spacing w:after="0" w:line="240" w:lineRule="auto"/>
        <w:jc w:val="both"/>
        <w:rPr>
          <w:rFonts w:ascii="Arial" w:eastAsia="Times New Roman" w:hAnsi="Arial" w:cs="Times New Roman"/>
          <w:szCs w:val="24"/>
          <w:lang w:val="en-GB" w:eastAsia="en-GB"/>
        </w:rPr>
      </w:pPr>
    </w:p>
    <w:p w14:paraId="680CAB6B" w14:textId="03DBE0B8" w:rsidR="00D712FF" w:rsidRDefault="00D712FF" w:rsidP="00A2365D">
      <w:pPr>
        <w:spacing w:after="0" w:line="240" w:lineRule="auto"/>
        <w:jc w:val="both"/>
        <w:rPr>
          <w:rFonts w:ascii="Arial" w:eastAsia="Times New Roman" w:hAnsi="Arial" w:cs="Times New Roman"/>
          <w:szCs w:val="24"/>
          <w:lang w:val="en-GB" w:eastAsia="en-GB"/>
        </w:rPr>
      </w:pPr>
    </w:p>
    <w:p w14:paraId="2548A6EC" w14:textId="294E5159" w:rsidR="00283E6B" w:rsidRDefault="00283E6B" w:rsidP="00A2365D">
      <w:pPr>
        <w:spacing w:after="0" w:line="240" w:lineRule="auto"/>
        <w:jc w:val="both"/>
        <w:rPr>
          <w:rFonts w:ascii="Arial" w:eastAsia="Times New Roman" w:hAnsi="Arial" w:cs="Times New Roman"/>
          <w:szCs w:val="24"/>
          <w:lang w:val="en-GB" w:eastAsia="en-GB"/>
        </w:rPr>
      </w:pPr>
    </w:p>
    <w:p w14:paraId="3C93857F" w14:textId="0EE919D8" w:rsidR="00283E6B" w:rsidRDefault="00283E6B" w:rsidP="00A2365D">
      <w:pPr>
        <w:spacing w:after="0" w:line="240" w:lineRule="auto"/>
        <w:jc w:val="both"/>
        <w:rPr>
          <w:rFonts w:ascii="Arial" w:eastAsia="Times New Roman" w:hAnsi="Arial" w:cs="Times New Roman"/>
          <w:szCs w:val="24"/>
          <w:lang w:val="en-GB" w:eastAsia="en-GB"/>
        </w:rPr>
      </w:pPr>
    </w:p>
    <w:p w14:paraId="1F911BB5" w14:textId="77777777" w:rsidR="00283E6B" w:rsidRPr="00D712FF" w:rsidRDefault="00283E6B" w:rsidP="00A2365D">
      <w:pPr>
        <w:spacing w:after="0" w:line="240" w:lineRule="auto"/>
        <w:jc w:val="both"/>
        <w:rPr>
          <w:rFonts w:ascii="Arial" w:eastAsia="Times New Roman" w:hAnsi="Arial" w:cs="Times New Roman"/>
          <w:szCs w:val="24"/>
          <w:lang w:val="en-GB"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84"/>
        <w:gridCol w:w="6493"/>
        <w:gridCol w:w="1883"/>
      </w:tblGrid>
      <w:tr w:rsidR="00D712FF" w:rsidRPr="00D712FF" w14:paraId="2D2E71D1" w14:textId="77777777" w:rsidTr="00F21E3C">
        <w:trPr>
          <w:cantSplit/>
        </w:trPr>
        <w:tc>
          <w:tcPr>
            <w:tcW w:w="984" w:type="dxa"/>
            <w:tcBorders>
              <w:top w:val="nil"/>
              <w:left w:val="nil"/>
              <w:bottom w:val="nil"/>
              <w:right w:val="nil"/>
              <w:tl2br w:val="nil"/>
              <w:tr2bl w:val="nil"/>
            </w:tcBorders>
            <w:shd w:val="clear" w:color="auto" w:fill="0F4F75"/>
            <w:vAlign w:val="center"/>
          </w:tcPr>
          <w:p w14:paraId="49191E68" w14:textId="77777777" w:rsidR="00D712FF" w:rsidRPr="00D712FF" w:rsidRDefault="00D712FF" w:rsidP="00A2365D">
            <w:pPr>
              <w:spacing w:after="0" w:line="240" w:lineRule="auto"/>
              <w:jc w:val="both"/>
              <w:rPr>
                <w:rFonts w:ascii="Arial" w:eastAsia="Times New Roman" w:hAnsi="Arial" w:cs="Times New Roman"/>
                <w:b/>
                <w:color w:val="FFFFFF"/>
                <w:szCs w:val="24"/>
                <w:lang w:val="en-GB" w:eastAsia="en-GB"/>
              </w:rPr>
            </w:pPr>
            <w:r w:rsidRPr="00D712FF">
              <w:rPr>
                <w:rFonts w:ascii="Arial" w:eastAsia="Times New Roman" w:hAnsi="Arial" w:cs="Times New Roman"/>
                <w:b/>
                <w:color w:val="FFFFFF"/>
                <w:szCs w:val="24"/>
                <w:lang w:val="en-GB" w:eastAsia="en-GB"/>
              </w:rPr>
              <w:t>Ref’</w:t>
            </w:r>
          </w:p>
        </w:tc>
        <w:tc>
          <w:tcPr>
            <w:tcW w:w="6493" w:type="dxa"/>
            <w:tcBorders>
              <w:top w:val="nil"/>
              <w:left w:val="nil"/>
              <w:bottom w:val="nil"/>
              <w:right w:val="nil"/>
              <w:tl2br w:val="nil"/>
              <w:tr2bl w:val="nil"/>
            </w:tcBorders>
            <w:shd w:val="clear" w:color="auto" w:fill="0F4F75"/>
            <w:vAlign w:val="center"/>
          </w:tcPr>
          <w:p w14:paraId="63B06341" w14:textId="77777777" w:rsidR="00D712FF" w:rsidRPr="00D712FF" w:rsidRDefault="00D712FF" w:rsidP="00A2365D">
            <w:pPr>
              <w:spacing w:after="0" w:line="240" w:lineRule="auto"/>
              <w:jc w:val="both"/>
              <w:rPr>
                <w:rFonts w:ascii="Arial" w:eastAsia="Times New Roman" w:hAnsi="Arial" w:cs="Times New Roman"/>
                <w:b/>
                <w:color w:val="FFFFFF"/>
                <w:szCs w:val="24"/>
                <w:lang w:val="en-GB" w:eastAsia="en-GB"/>
              </w:rPr>
            </w:pPr>
            <w:r w:rsidRPr="00D712FF">
              <w:rPr>
                <w:rFonts w:ascii="Arial" w:eastAsia="Times New Roman" w:hAnsi="Arial" w:cs="Times New Roman"/>
                <w:b/>
                <w:color w:val="FFFFFF"/>
                <w:szCs w:val="24"/>
                <w:lang w:val="en-GB" w:eastAsia="en-GB"/>
              </w:rPr>
              <w:t>Initial response - lockdown</w:t>
            </w:r>
          </w:p>
        </w:tc>
        <w:tc>
          <w:tcPr>
            <w:tcW w:w="1883" w:type="dxa"/>
            <w:tcBorders>
              <w:top w:val="nil"/>
              <w:left w:val="nil"/>
              <w:bottom w:val="nil"/>
              <w:right w:val="nil"/>
              <w:tl2br w:val="nil"/>
              <w:tr2bl w:val="nil"/>
            </w:tcBorders>
            <w:shd w:val="clear" w:color="auto" w:fill="0F4F75"/>
            <w:vAlign w:val="center"/>
          </w:tcPr>
          <w:p w14:paraId="00DCAEE7" w14:textId="77777777" w:rsidR="00D712FF" w:rsidRPr="00D712FF" w:rsidRDefault="00D712FF" w:rsidP="00A2365D">
            <w:pPr>
              <w:spacing w:after="0" w:line="240" w:lineRule="auto"/>
              <w:jc w:val="both"/>
              <w:rPr>
                <w:rFonts w:ascii="Arial" w:eastAsia="Times New Roman" w:hAnsi="Arial" w:cs="Times New Roman"/>
                <w:b/>
                <w:color w:val="FFFFFF"/>
                <w:szCs w:val="24"/>
                <w:lang w:val="en-GB" w:eastAsia="en-GB"/>
              </w:rPr>
            </w:pPr>
            <w:r w:rsidRPr="00D712FF">
              <w:rPr>
                <w:rFonts w:ascii="Arial" w:eastAsia="Times New Roman" w:hAnsi="Arial" w:cs="Times New Roman"/>
                <w:b/>
                <w:color w:val="FFFFFF"/>
                <w:szCs w:val="24"/>
                <w:lang w:val="en-GB" w:eastAsia="en-GB"/>
              </w:rPr>
              <w:t>Tick / sign / time</w:t>
            </w:r>
          </w:p>
        </w:tc>
      </w:tr>
      <w:tr w:rsidR="00D712FF" w:rsidRPr="00D712FF" w14:paraId="7D321F08" w14:textId="77777777" w:rsidTr="00F21E3C">
        <w:trPr>
          <w:cantSplit/>
        </w:trPr>
        <w:tc>
          <w:tcPr>
            <w:tcW w:w="984" w:type="dxa"/>
            <w:shd w:val="clear" w:color="auto" w:fill="FBFBFB"/>
          </w:tcPr>
          <w:p w14:paraId="69D1249C"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L1</w:t>
            </w:r>
          </w:p>
        </w:tc>
        <w:tc>
          <w:tcPr>
            <w:tcW w:w="6493" w:type="dxa"/>
            <w:shd w:val="clear" w:color="auto" w:fill="FBFBFB"/>
          </w:tcPr>
          <w:p w14:paraId="1776572B" w14:textId="760E11BD"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Ensure all pupils are inside the school building</w:t>
            </w:r>
            <w:r w:rsidR="00680F7D">
              <w:rPr>
                <w:rFonts w:ascii="Arial" w:eastAsia="Times New Roman" w:hAnsi="Arial" w:cs="Times New Roman"/>
                <w:szCs w:val="24"/>
                <w:lang w:val="en-GB" w:eastAsia="en-GB"/>
              </w:rPr>
              <w:t>, and proceed to the</w:t>
            </w:r>
            <w:r>
              <w:rPr>
                <w:rFonts w:ascii="Arial" w:eastAsia="Times New Roman" w:hAnsi="Arial" w:cs="Times New Roman"/>
                <w:szCs w:val="24"/>
                <w:lang w:val="en-GB" w:eastAsia="en-GB"/>
              </w:rPr>
              <w:t xml:space="preserve"> nearest Safe Area</w:t>
            </w:r>
            <w:r w:rsidRPr="00D712FF">
              <w:rPr>
                <w:rFonts w:ascii="Arial" w:eastAsia="Times New Roman" w:hAnsi="Arial" w:cs="Times New Roman"/>
                <w:szCs w:val="24"/>
                <w:lang w:val="en-GB" w:eastAsia="en-GB"/>
              </w:rPr>
              <w:t>.</w:t>
            </w:r>
            <w:r w:rsidR="00283E6B">
              <w:rPr>
                <w:rFonts w:ascii="Arial" w:eastAsia="Times New Roman" w:hAnsi="Arial" w:cs="Times New Roman"/>
                <w:szCs w:val="24"/>
                <w:lang w:val="en-GB" w:eastAsia="en-GB"/>
              </w:rPr>
              <w:t xml:space="preserve"> Class teachers to take a paper register and notify office staff of outcomes</w:t>
            </w:r>
            <w:r w:rsidR="00F21E3C">
              <w:rPr>
                <w:rFonts w:ascii="Arial" w:eastAsia="Times New Roman" w:hAnsi="Arial" w:cs="Times New Roman"/>
                <w:szCs w:val="24"/>
                <w:lang w:val="en-GB" w:eastAsia="en-GB"/>
              </w:rPr>
              <w:t xml:space="preserve"> (when in safe space)</w:t>
            </w:r>
            <w:r w:rsidR="00283E6B">
              <w:rPr>
                <w:rFonts w:ascii="Arial" w:eastAsia="Times New Roman" w:hAnsi="Arial" w:cs="Times New Roman"/>
                <w:szCs w:val="24"/>
                <w:lang w:val="en-GB" w:eastAsia="en-GB"/>
              </w:rPr>
              <w:t xml:space="preserve">. </w:t>
            </w:r>
            <w:r w:rsidRPr="00D712FF">
              <w:rPr>
                <w:rFonts w:ascii="Arial" w:eastAsia="Times New Roman" w:hAnsi="Arial" w:cs="Times New Roman"/>
                <w:szCs w:val="24"/>
                <w:lang w:val="en-GB" w:eastAsia="en-GB"/>
              </w:rPr>
              <w:t xml:space="preserve"> Alternatively, ask pupils to hide or disperse if this will improve their safety.</w:t>
            </w:r>
          </w:p>
        </w:tc>
        <w:tc>
          <w:tcPr>
            <w:tcW w:w="1883" w:type="dxa"/>
            <w:shd w:val="clear" w:color="auto" w:fill="FBFBFB"/>
          </w:tcPr>
          <w:p w14:paraId="31FACA5D"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4CD6CA43" w14:textId="77777777" w:rsidTr="00F21E3C">
        <w:trPr>
          <w:cantSplit/>
        </w:trPr>
        <w:tc>
          <w:tcPr>
            <w:tcW w:w="984" w:type="dxa"/>
            <w:shd w:val="clear" w:color="auto" w:fill="FBFBFB"/>
          </w:tcPr>
          <w:p w14:paraId="06DD8087"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L2</w:t>
            </w:r>
          </w:p>
        </w:tc>
        <w:tc>
          <w:tcPr>
            <w:tcW w:w="6493" w:type="dxa"/>
            <w:shd w:val="clear" w:color="auto" w:fill="FBFBFB"/>
          </w:tcPr>
          <w:p w14:paraId="7A987004"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Lock / secure entrance points (e.g. doors, windows) to prevent the intruder entering the building.</w:t>
            </w:r>
          </w:p>
        </w:tc>
        <w:tc>
          <w:tcPr>
            <w:tcW w:w="1883" w:type="dxa"/>
            <w:shd w:val="clear" w:color="auto" w:fill="FBFBFB"/>
          </w:tcPr>
          <w:p w14:paraId="450E3367"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107B9510" w14:textId="77777777" w:rsidTr="00F21E3C">
        <w:trPr>
          <w:cantSplit/>
        </w:trPr>
        <w:tc>
          <w:tcPr>
            <w:tcW w:w="984" w:type="dxa"/>
            <w:shd w:val="clear" w:color="auto" w:fill="FBFBFB"/>
          </w:tcPr>
          <w:p w14:paraId="671A4FFE"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L3</w:t>
            </w:r>
          </w:p>
        </w:tc>
        <w:tc>
          <w:tcPr>
            <w:tcW w:w="6493" w:type="dxa"/>
            <w:shd w:val="clear" w:color="auto" w:fill="FBFBFB"/>
          </w:tcPr>
          <w:p w14:paraId="777BB370"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Dial 999. Dial once for each emergency service that you require.</w:t>
            </w:r>
          </w:p>
        </w:tc>
        <w:tc>
          <w:tcPr>
            <w:tcW w:w="1883" w:type="dxa"/>
            <w:shd w:val="clear" w:color="auto" w:fill="FBFBFB"/>
          </w:tcPr>
          <w:p w14:paraId="5F9FCCAB"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4763CF96" w14:textId="77777777" w:rsidTr="00F21E3C">
        <w:trPr>
          <w:cantSplit/>
        </w:trPr>
        <w:tc>
          <w:tcPr>
            <w:tcW w:w="984" w:type="dxa"/>
            <w:shd w:val="clear" w:color="auto" w:fill="FBFBFB"/>
          </w:tcPr>
          <w:p w14:paraId="70125197"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L4</w:t>
            </w:r>
          </w:p>
        </w:tc>
        <w:tc>
          <w:tcPr>
            <w:tcW w:w="6493" w:type="dxa"/>
            <w:shd w:val="clear" w:color="auto" w:fill="FBFBFB"/>
          </w:tcPr>
          <w:p w14:paraId="09D0F257"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Ensure people take action to increase protection from attack:</w:t>
            </w:r>
          </w:p>
          <w:p w14:paraId="2FED970C" w14:textId="77777777" w:rsidR="00D712FF" w:rsidRPr="00D712FF" w:rsidRDefault="00D712FF" w:rsidP="00A2365D">
            <w:pPr>
              <w:numPr>
                <w:ilvl w:val="0"/>
                <w:numId w:val="3"/>
              </w:num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Block access points (e.g. move furniture to obstruct doorways)</w:t>
            </w:r>
          </w:p>
          <w:p w14:paraId="48C87DFA" w14:textId="77777777" w:rsidR="00D712FF" w:rsidRPr="00D712FF" w:rsidRDefault="00D712FF" w:rsidP="00A2365D">
            <w:pPr>
              <w:numPr>
                <w:ilvl w:val="0"/>
                <w:numId w:val="3"/>
              </w:num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Sit on the floor, under tables or against a wall</w:t>
            </w:r>
          </w:p>
          <w:p w14:paraId="4E95B8C2" w14:textId="77777777" w:rsidR="00D712FF" w:rsidRPr="00D712FF" w:rsidRDefault="00D712FF" w:rsidP="00A2365D">
            <w:pPr>
              <w:numPr>
                <w:ilvl w:val="0"/>
                <w:numId w:val="3"/>
              </w:num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Keep out of sight</w:t>
            </w:r>
          </w:p>
          <w:p w14:paraId="60DDDB9E" w14:textId="77777777" w:rsidR="00D712FF" w:rsidRPr="00D712FF" w:rsidRDefault="00D712FF" w:rsidP="00A2365D">
            <w:pPr>
              <w:numPr>
                <w:ilvl w:val="0"/>
                <w:numId w:val="3"/>
              </w:num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Draw curtains / blinds</w:t>
            </w:r>
          </w:p>
          <w:p w14:paraId="3A3F20E1" w14:textId="77777777" w:rsidR="00D712FF" w:rsidRPr="00D712FF" w:rsidRDefault="00D712FF" w:rsidP="00A2365D">
            <w:pPr>
              <w:numPr>
                <w:ilvl w:val="0"/>
                <w:numId w:val="3"/>
              </w:num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Turn off lights</w:t>
            </w:r>
          </w:p>
          <w:p w14:paraId="22DD2178" w14:textId="77777777" w:rsidR="00D712FF" w:rsidRPr="00D712FF" w:rsidRDefault="00D712FF" w:rsidP="00A2365D">
            <w:pPr>
              <w:numPr>
                <w:ilvl w:val="0"/>
                <w:numId w:val="3"/>
              </w:num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Stay away from windows and doors.</w:t>
            </w:r>
          </w:p>
        </w:tc>
        <w:tc>
          <w:tcPr>
            <w:tcW w:w="1883" w:type="dxa"/>
            <w:shd w:val="clear" w:color="auto" w:fill="FBFBFB"/>
          </w:tcPr>
          <w:p w14:paraId="1859C83F"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00753C" w:rsidRPr="00D712FF" w14:paraId="1F2BBE7E" w14:textId="77777777" w:rsidTr="00F21E3C">
        <w:trPr>
          <w:cantSplit/>
        </w:trPr>
        <w:tc>
          <w:tcPr>
            <w:tcW w:w="984" w:type="dxa"/>
            <w:shd w:val="clear" w:color="auto" w:fill="FBFBFB"/>
          </w:tcPr>
          <w:p w14:paraId="5B1F77E5" w14:textId="77777777" w:rsidR="0000753C" w:rsidRPr="00D712FF" w:rsidRDefault="0000753C" w:rsidP="00A2365D">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L5</w:t>
            </w:r>
          </w:p>
        </w:tc>
        <w:tc>
          <w:tcPr>
            <w:tcW w:w="6493" w:type="dxa"/>
            <w:shd w:val="clear" w:color="auto" w:fill="FBFBFB"/>
          </w:tcPr>
          <w:p w14:paraId="61477431" w14:textId="77777777" w:rsidR="0000753C" w:rsidRPr="00D712FF" w:rsidRDefault="0000753C" w:rsidP="00A2365D">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Turn off Laptops, PC’s, Smart Boards and Mobile phones to silent</w:t>
            </w:r>
          </w:p>
        </w:tc>
        <w:tc>
          <w:tcPr>
            <w:tcW w:w="1883" w:type="dxa"/>
            <w:shd w:val="clear" w:color="auto" w:fill="FBFBFB"/>
          </w:tcPr>
          <w:p w14:paraId="0D415A24" w14:textId="77777777" w:rsidR="0000753C" w:rsidRPr="00D712FF" w:rsidRDefault="0000753C" w:rsidP="00A2365D">
            <w:pPr>
              <w:spacing w:after="0" w:line="240" w:lineRule="auto"/>
              <w:jc w:val="both"/>
              <w:rPr>
                <w:rFonts w:ascii="Arial" w:eastAsia="Times New Roman" w:hAnsi="Arial" w:cs="Times New Roman"/>
                <w:szCs w:val="24"/>
                <w:lang w:val="en-GB" w:eastAsia="en-GB"/>
              </w:rPr>
            </w:pPr>
          </w:p>
        </w:tc>
      </w:tr>
      <w:tr w:rsidR="00D712FF" w:rsidRPr="00D712FF" w14:paraId="6F2C5C37" w14:textId="77777777" w:rsidTr="00F21E3C">
        <w:trPr>
          <w:cantSplit/>
        </w:trPr>
        <w:tc>
          <w:tcPr>
            <w:tcW w:w="984" w:type="dxa"/>
            <w:shd w:val="clear" w:color="auto" w:fill="FBFBFB"/>
          </w:tcPr>
          <w:p w14:paraId="6C37B014" w14:textId="77777777" w:rsidR="00D712FF" w:rsidRPr="00D712FF" w:rsidRDefault="0000753C" w:rsidP="00A2365D">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L6</w:t>
            </w:r>
          </w:p>
        </w:tc>
        <w:tc>
          <w:tcPr>
            <w:tcW w:w="6493" w:type="dxa"/>
            <w:shd w:val="clear" w:color="auto" w:fill="FBFBFB"/>
          </w:tcPr>
          <w:p w14:paraId="2F6AD3F8"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Ensure that pupils, staff and visitors are aware of an exit point in case the intruder does manage to gain access.</w:t>
            </w:r>
          </w:p>
        </w:tc>
        <w:tc>
          <w:tcPr>
            <w:tcW w:w="1883" w:type="dxa"/>
            <w:shd w:val="clear" w:color="auto" w:fill="FBFBFB"/>
          </w:tcPr>
          <w:p w14:paraId="3052AFBB"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108691F5" w14:textId="77777777" w:rsidTr="00F21E3C">
        <w:trPr>
          <w:cantSplit/>
        </w:trPr>
        <w:tc>
          <w:tcPr>
            <w:tcW w:w="984" w:type="dxa"/>
            <w:shd w:val="clear" w:color="auto" w:fill="FBFBFB"/>
          </w:tcPr>
          <w:p w14:paraId="196F43AD" w14:textId="71BF1BC2"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L</w:t>
            </w:r>
            <w:r w:rsidR="00F21E3C">
              <w:rPr>
                <w:rFonts w:ascii="Arial" w:eastAsia="Times New Roman" w:hAnsi="Arial" w:cs="Times New Roman"/>
                <w:szCs w:val="24"/>
                <w:lang w:val="en-GB" w:eastAsia="en-GB"/>
              </w:rPr>
              <w:t>7</w:t>
            </w:r>
          </w:p>
        </w:tc>
        <w:tc>
          <w:tcPr>
            <w:tcW w:w="6493" w:type="dxa"/>
            <w:shd w:val="clear" w:color="auto" w:fill="FBFBFB"/>
          </w:tcPr>
          <w:p w14:paraId="5C840675"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r w:rsidRPr="00D712FF">
              <w:rPr>
                <w:rFonts w:ascii="Arial" w:eastAsia="Times New Roman" w:hAnsi="Arial" w:cs="Times New Roman"/>
                <w:szCs w:val="24"/>
                <w:lang w:val="en-GB" w:eastAsia="en-GB"/>
              </w:rPr>
              <w:t>Remain inside until an all-clear has been given, or unless told to evacuate by the emergency services.</w:t>
            </w:r>
          </w:p>
        </w:tc>
        <w:tc>
          <w:tcPr>
            <w:tcW w:w="1883" w:type="dxa"/>
            <w:shd w:val="clear" w:color="auto" w:fill="FBFBFB"/>
          </w:tcPr>
          <w:p w14:paraId="4FF8A2B3"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r w:rsidR="00D712FF" w:rsidRPr="00D712FF" w14:paraId="2E283E8E" w14:textId="77777777" w:rsidTr="00F21E3C">
        <w:trPr>
          <w:cantSplit/>
        </w:trPr>
        <w:tc>
          <w:tcPr>
            <w:tcW w:w="984" w:type="dxa"/>
            <w:shd w:val="clear" w:color="auto" w:fill="FBFBFB"/>
          </w:tcPr>
          <w:p w14:paraId="159A312F" w14:textId="2D9C9B95" w:rsidR="00D712FF" w:rsidRPr="00D712FF" w:rsidRDefault="00F21E3C" w:rsidP="00A2365D">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L8</w:t>
            </w:r>
          </w:p>
        </w:tc>
        <w:tc>
          <w:tcPr>
            <w:tcW w:w="6493" w:type="dxa"/>
            <w:shd w:val="clear" w:color="auto" w:fill="FBFBFB"/>
          </w:tcPr>
          <w:p w14:paraId="575D8EFF" w14:textId="25F40172" w:rsidR="00D712FF" w:rsidRPr="00D712FF" w:rsidRDefault="00D712FF" w:rsidP="00A2365D">
            <w:pPr>
              <w:spacing w:after="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If the fire alarm sounds. Make sure i</w:t>
            </w:r>
            <w:r w:rsidR="00F21E3C">
              <w:rPr>
                <w:rFonts w:ascii="Arial" w:eastAsia="Times New Roman" w:hAnsi="Arial" w:cs="Times New Roman"/>
                <w:szCs w:val="24"/>
                <w:lang w:val="en-GB" w:eastAsia="en-GB"/>
              </w:rPr>
              <w:t xml:space="preserve">t has been legitimately set off- HT/ office staff will text all staff if possible to confirm. </w:t>
            </w:r>
            <w:bookmarkStart w:id="0" w:name="_GoBack"/>
            <w:bookmarkEnd w:id="0"/>
          </w:p>
        </w:tc>
        <w:tc>
          <w:tcPr>
            <w:tcW w:w="1883" w:type="dxa"/>
            <w:shd w:val="clear" w:color="auto" w:fill="FBFBFB"/>
          </w:tcPr>
          <w:p w14:paraId="3B43ABF2" w14:textId="77777777" w:rsidR="00D712FF" w:rsidRPr="00D712FF" w:rsidRDefault="00D712FF" w:rsidP="00A2365D">
            <w:pPr>
              <w:spacing w:after="0" w:line="240" w:lineRule="auto"/>
              <w:jc w:val="both"/>
              <w:rPr>
                <w:rFonts w:ascii="Arial" w:eastAsia="Times New Roman" w:hAnsi="Arial" w:cs="Times New Roman"/>
                <w:szCs w:val="24"/>
                <w:lang w:val="en-GB" w:eastAsia="en-GB"/>
              </w:rPr>
            </w:pPr>
          </w:p>
        </w:tc>
      </w:tr>
    </w:tbl>
    <w:p w14:paraId="58F486AE" w14:textId="77777777" w:rsidR="006D4D6C" w:rsidRDefault="006D4D6C" w:rsidP="00A2365D">
      <w:pPr>
        <w:jc w:val="both"/>
      </w:pPr>
      <w:r>
        <w:t xml:space="preserve"> </w:t>
      </w:r>
    </w:p>
    <w:p w14:paraId="37DFAAC9" w14:textId="77777777" w:rsidR="006D4D6C" w:rsidRDefault="006D4D6C" w:rsidP="00A2365D">
      <w:pPr>
        <w:jc w:val="both"/>
        <w:rPr>
          <w:rFonts w:ascii="Arial" w:hAnsi="Arial" w:cs="Arial"/>
          <w:sz w:val="24"/>
          <w:szCs w:val="24"/>
        </w:rPr>
      </w:pPr>
      <w:r w:rsidRPr="006D4D6C">
        <w:rPr>
          <w:rFonts w:ascii="Arial" w:hAnsi="Arial" w:cs="Arial"/>
          <w:sz w:val="24"/>
          <w:szCs w:val="24"/>
        </w:rPr>
        <w:t>Try to keep the pupils to remain calm at all times</w:t>
      </w:r>
      <w:r>
        <w:rPr>
          <w:rFonts w:ascii="Arial" w:hAnsi="Arial" w:cs="Arial"/>
          <w:sz w:val="24"/>
          <w:szCs w:val="24"/>
        </w:rPr>
        <w:t xml:space="preserve"> and wait for further instructions.</w:t>
      </w:r>
    </w:p>
    <w:p w14:paraId="1AA7B83D" w14:textId="77777777" w:rsidR="006D4D6C" w:rsidRDefault="006D4D6C" w:rsidP="00A2365D">
      <w:pPr>
        <w:jc w:val="both"/>
        <w:rPr>
          <w:rFonts w:ascii="Arial" w:hAnsi="Arial" w:cs="Arial"/>
          <w:sz w:val="24"/>
          <w:szCs w:val="24"/>
        </w:rPr>
      </w:pPr>
    </w:p>
    <w:p w14:paraId="2F53C01F" w14:textId="77777777" w:rsidR="00F86079" w:rsidRDefault="00F86079" w:rsidP="006D4D6C">
      <w:pPr>
        <w:jc w:val="both"/>
        <w:rPr>
          <w:rFonts w:ascii="Arial" w:hAnsi="Arial" w:cs="Arial"/>
          <w:b/>
          <w:color w:val="1F3864" w:themeColor="accent5" w:themeShade="80"/>
          <w:sz w:val="28"/>
          <w:szCs w:val="28"/>
          <w:u w:val="single"/>
        </w:rPr>
      </w:pPr>
    </w:p>
    <w:p w14:paraId="3AFE3570" w14:textId="77777777" w:rsidR="00F86079" w:rsidRDefault="00F86079" w:rsidP="006D4D6C">
      <w:pPr>
        <w:jc w:val="both"/>
        <w:rPr>
          <w:rFonts w:ascii="Arial" w:hAnsi="Arial" w:cs="Arial"/>
          <w:b/>
          <w:color w:val="1F3864" w:themeColor="accent5" w:themeShade="80"/>
          <w:sz w:val="28"/>
          <w:szCs w:val="28"/>
          <w:u w:val="single"/>
        </w:rPr>
      </w:pPr>
    </w:p>
    <w:p w14:paraId="4554CACD" w14:textId="77777777" w:rsidR="00F86079" w:rsidRDefault="00F86079" w:rsidP="006D4D6C">
      <w:pPr>
        <w:jc w:val="both"/>
        <w:rPr>
          <w:rFonts w:ascii="Arial" w:hAnsi="Arial" w:cs="Arial"/>
          <w:b/>
          <w:color w:val="1F3864" w:themeColor="accent5" w:themeShade="80"/>
          <w:sz w:val="28"/>
          <w:szCs w:val="28"/>
          <w:u w:val="single"/>
        </w:rPr>
      </w:pPr>
    </w:p>
    <w:p w14:paraId="60F4EE64" w14:textId="77777777" w:rsidR="00F86079" w:rsidRDefault="00F86079" w:rsidP="006D4D6C">
      <w:pPr>
        <w:jc w:val="both"/>
        <w:rPr>
          <w:rFonts w:ascii="Arial" w:hAnsi="Arial" w:cs="Arial"/>
          <w:b/>
          <w:color w:val="1F3864" w:themeColor="accent5" w:themeShade="80"/>
          <w:sz w:val="28"/>
          <w:szCs w:val="28"/>
          <w:u w:val="single"/>
        </w:rPr>
      </w:pPr>
    </w:p>
    <w:p w14:paraId="2F6A5CF4" w14:textId="77777777" w:rsidR="00F86079" w:rsidRDefault="00F86079" w:rsidP="006D4D6C">
      <w:pPr>
        <w:jc w:val="both"/>
        <w:rPr>
          <w:rFonts w:ascii="Arial" w:hAnsi="Arial" w:cs="Arial"/>
          <w:b/>
          <w:color w:val="1F3864" w:themeColor="accent5" w:themeShade="80"/>
          <w:sz w:val="28"/>
          <w:szCs w:val="28"/>
          <w:u w:val="single"/>
        </w:rPr>
      </w:pPr>
    </w:p>
    <w:p w14:paraId="1E7CC254" w14:textId="77777777" w:rsidR="00F86079" w:rsidRDefault="00F86079" w:rsidP="006D4D6C">
      <w:pPr>
        <w:jc w:val="both"/>
        <w:rPr>
          <w:rFonts w:ascii="Arial" w:hAnsi="Arial" w:cs="Arial"/>
          <w:b/>
          <w:color w:val="1F3864" w:themeColor="accent5" w:themeShade="80"/>
          <w:sz w:val="28"/>
          <w:szCs w:val="28"/>
          <w:u w:val="single"/>
        </w:rPr>
      </w:pPr>
    </w:p>
    <w:p w14:paraId="3337C125" w14:textId="77777777" w:rsidR="00640DE0" w:rsidRDefault="00640DE0" w:rsidP="006D4D6C">
      <w:pPr>
        <w:jc w:val="both"/>
        <w:rPr>
          <w:rFonts w:ascii="Arial" w:hAnsi="Arial" w:cs="Arial"/>
          <w:b/>
          <w:color w:val="1F3864" w:themeColor="accent5" w:themeShade="80"/>
          <w:sz w:val="28"/>
          <w:szCs w:val="28"/>
          <w:u w:val="single"/>
        </w:rPr>
      </w:pPr>
    </w:p>
    <w:p w14:paraId="7CF97DDB" w14:textId="77777777" w:rsidR="006D4D6C" w:rsidRPr="006D4D6C" w:rsidRDefault="006D4D6C" w:rsidP="006D4D6C">
      <w:pPr>
        <w:jc w:val="both"/>
        <w:rPr>
          <w:rFonts w:ascii="Arial" w:hAnsi="Arial" w:cs="Arial"/>
          <w:b/>
          <w:color w:val="1F3864" w:themeColor="accent5" w:themeShade="80"/>
          <w:sz w:val="28"/>
          <w:szCs w:val="28"/>
          <w:u w:val="single"/>
        </w:rPr>
      </w:pPr>
      <w:r w:rsidRPr="006D4D6C">
        <w:rPr>
          <w:rFonts w:ascii="Arial" w:hAnsi="Arial" w:cs="Arial"/>
          <w:b/>
          <w:color w:val="1F3864" w:themeColor="accent5" w:themeShade="80"/>
          <w:sz w:val="28"/>
          <w:szCs w:val="28"/>
          <w:u w:val="single"/>
        </w:rPr>
        <w:t>Communication between parents and the school about lockdowns</w:t>
      </w:r>
    </w:p>
    <w:p w14:paraId="0A5E3D76" w14:textId="77777777" w:rsidR="006D4D6C" w:rsidRPr="006D4D6C" w:rsidRDefault="00640DE0" w:rsidP="006D4D6C">
      <w:pPr>
        <w:jc w:val="both"/>
        <w:rPr>
          <w:rFonts w:ascii="Arial" w:hAnsi="Arial" w:cs="Arial"/>
          <w:sz w:val="24"/>
          <w:szCs w:val="24"/>
        </w:rPr>
      </w:pPr>
      <w:r>
        <w:rPr>
          <w:rFonts w:ascii="Arial" w:hAnsi="Arial" w:cs="Arial"/>
          <w:sz w:val="24"/>
          <w:szCs w:val="24"/>
        </w:rPr>
        <w:t xml:space="preserve">School lockdown procedures are shared with parents via the school website, where they are always accessible. The usual channel for communication with parents is via ESchools texts or e-mail. These will be used to communicate any messages regarding lockdowns. </w:t>
      </w:r>
    </w:p>
    <w:p w14:paraId="5C6897EE" w14:textId="77777777" w:rsidR="006D4D6C" w:rsidRPr="006D4D6C" w:rsidRDefault="006D4D6C" w:rsidP="006D4D6C">
      <w:pPr>
        <w:jc w:val="both"/>
        <w:rPr>
          <w:rFonts w:ascii="Arial" w:hAnsi="Arial" w:cs="Arial"/>
          <w:sz w:val="24"/>
          <w:szCs w:val="24"/>
        </w:rPr>
      </w:pPr>
      <w:r w:rsidRPr="006D4D6C">
        <w:rPr>
          <w:rFonts w:ascii="Arial" w:hAnsi="Arial" w:cs="Arial"/>
          <w:sz w:val="24"/>
          <w:szCs w:val="24"/>
        </w:rPr>
        <w:t>In the event of an actual lockdown, whether p</w:t>
      </w:r>
      <w:r>
        <w:rPr>
          <w:rFonts w:ascii="Arial" w:hAnsi="Arial" w:cs="Arial"/>
          <w:sz w:val="24"/>
          <w:szCs w:val="24"/>
        </w:rPr>
        <w:t xml:space="preserve">artial or full, any incident or </w:t>
      </w:r>
      <w:r w:rsidRPr="006D4D6C">
        <w:rPr>
          <w:rFonts w:ascii="Arial" w:hAnsi="Arial" w:cs="Arial"/>
          <w:sz w:val="24"/>
          <w:szCs w:val="24"/>
        </w:rPr>
        <w:t>development should be communicated to pa</w:t>
      </w:r>
      <w:r w:rsidR="00640DE0">
        <w:rPr>
          <w:rFonts w:ascii="Arial" w:hAnsi="Arial" w:cs="Arial"/>
          <w:sz w:val="24"/>
          <w:szCs w:val="24"/>
        </w:rPr>
        <w:t xml:space="preserve">rents as soon as is practicable and in such a way as to not cause undue alarm. </w:t>
      </w:r>
    </w:p>
    <w:p w14:paraId="33996AEA" w14:textId="77777777" w:rsidR="006D4D6C" w:rsidRPr="006D4D6C" w:rsidRDefault="006D4D6C" w:rsidP="006D4D6C">
      <w:pPr>
        <w:jc w:val="both"/>
        <w:rPr>
          <w:rFonts w:ascii="Arial" w:hAnsi="Arial" w:cs="Arial"/>
          <w:sz w:val="24"/>
          <w:szCs w:val="24"/>
        </w:rPr>
      </w:pPr>
      <w:r w:rsidRPr="006D4D6C">
        <w:rPr>
          <w:rFonts w:ascii="Arial" w:hAnsi="Arial" w:cs="Arial"/>
          <w:sz w:val="24"/>
          <w:szCs w:val="24"/>
        </w:rPr>
        <w:t>Parents should be given enough information about what will happen so that they:</w:t>
      </w:r>
    </w:p>
    <w:p w14:paraId="1FA76A9A" w14:textId="77777777" w:rsidR="006D4D6C" w:rsidRPr="006D4D6C" w:rsidRDefault="006D4D6C" w:rsidP="006D4D6C">
      <w:pPr>
        <w:pStyle w:val="ListParagraph"/>
        <w:numPr>
          <w:ilvl w:val="0"/>
          <w:numId w:val="6"/>
        </w:numPr>
        <w:jc w:val="both"/>
        <w:rPr>
          <w:rFonts w:ascii="Arial" w:hAnsi="Arial" w:cs="Arial"/>
          <w:sz w:val="24"/>
          <w:szCs w:val="24"/>
        </w:rPr>
      </w:pPr>
      <w:r w:rsidRPr="006D4D6C">
        <w:rPr>
          <w:rFonts w:ascii="Arial" w:hAnsi="Arial" w:cs="Arial"/>
          <w:sz w:val="24"/>
          <w:szCs w:val="24"/>
        </w:rPr>
        <w:t>Are reassured that the school understands their concern for their child’s</w:t>
      </w:r>
      <w:r>
        <w:rPr>
          <w:rFonts w:ascii="Arial" w:hAnsi="Arial" w:cs="Arial"/>
          <w:sz w:val="24"/>
          <w:szCs w:val="24"/>
        </w:rPr>
        <w:t xml:space="preserve"> </w:t>
      </w:r>
      <w:r w:rsidRPr="006D4D6C">
        <w:rPr>
          <w:rFonts w:ascii="Arial" w:hAnsi="Arial" w:cs="Arial"/>
          <w:sz w:val="24"/>
          <w:szCs w:val="24"/>
        </w:rPr>
        <w:t>welfare, and that it is doing everything possible to ensure his/her safety</w:t>
      </w:r>
    </w:p>
    <w:p w14:paraId="74B15661" w14:textId="77777777" w:rsidR="006D4D6C" w:rsidRPr="006D4D6C" w:rsidRDefault="006D4D6C" w:rsidP="006D4D6C">
      <w:pPr>
        <w:pStyle w:val="ListParagraph"/>
        <w:numPr>
          <w:ilvl w:val="0"/>
          <w:numId w:val="6"/>
        </w:numPr>
        <w:jc w:val="both"/>
        <w:rPr>
          <w:rFonts w:ascii="Arial" w:hAnsi="Arial" w:cs="Arial"/>
          <w:sz w:val="24"/>
          <w:szCs w:val="24"/>
        </w:rPr>
      </w:pPr>
      <w:r w:rsidRPr="006D4D6C">
        <w:rPr>
          <w:rFonts w:ascii="Arial" w:hAnsi="Arial" w:cs="Arial"/>
          <w:sz w:val="24"/>
          <w:szCs w:val="24"/>
        </w:rPr>
        <w:t>Do not need to contact the school. Calling the school could tie up</w:t>
      </w:r>
      <w:r>
        <w:rPr>
          <w:rFonts w:ascii="Arial" w:hAnsi="Arial" w:cs="Arial"/>
          <w:sz w:val="24"/>
          <w:szCs w:val="24"/>
        </w:rPr>
        <w:t xml:space="preserve"> </w:t>
      </w:r>
      <w:r w:rsidRPr="006D4D6C">
        <w:rPr>
          <w:rFonts w:ascii="Arial" w:hAnsi="Arial" w:cs="Arial"/>
          <w:sz w:val="24"/>
          <w:szCs w:val="24"/>
        </w:rPr>
        <w:t>telephone lines that are needed for contacting emergency providers</w:t>
      </w:r>
    </w:p>
    <w:p w14:paraId="524BCF88" w14:textId="77777777" w:rsidR="006D4D6C" w:rsidRPr="006D4D6C" w:rsidRDefault="006D4D6C" w:rsidP="006D4D6C">
      <w:pPr>
        <w:pStyle w:val="ListParagraph"/>
        <w:numPr>
          <w:ilvl w:val="0"/>
          <w:numId w:val="6"/>
        </w:numPr>
        <w:jc w:val="both"/>
        <w:rPr>
          <w:rFonts w:ascii="Arial" w:hAnsi="Arial" w:cs="Arial"/>
          <w:sz w:val="24"/>
          <w:szCs w:val="24"/>
        </w:rPr>
      </w:pPr>
      <w:r w:rsidRPr="006D4D6C">
        <w:rPr>
          <w:rFonts w:ascii="Arial" w:hAnsi="Arial" w:cs="Arial"/>
          <w:sz w:val="24"/>
          <w:szCs w:val="24"/>
        </w:rPr>
        <w:t>Do not come to the school. They could interfere with emergency</w:t>
      </w:r>
      <w:r>
        <w:rPr>
          <w:rFonts w:ascii="Arial" w:hAnsi="Arial" w:cs="Arial"/>
          <w:sz w:val="24"/>
          <w:szCs w:val="24"/>
        </w:rPr>
        <w:t xml:space="preserve"> </w:t>
      </w:r>
      <w:r w:rsidRPr="006D4D6C">
        <w:rPr>
          <w:rFonts w:ascii="Arial" w:hAnsi="Arial" w:cs="Arial"/>
          <w:sz w:val="24"/>
          <w:szCs w:val="24"/>
        </w:rPr>
        <w:t>provider’s access to the school and may even put themselves and others in</w:t>
      </w:r>
      <w:r>
        <w:rPr>
          <w:rFonts w:ascii="Arial" w:hAnsi="Arial" w:cs="Arial"/>
          <w:sz w:val="24"/>
          <w:szCs w:val="24"/>
        </w:rPr>
        <w:t xml:space="preserve"> </w:t>
      </w:r>
      <w:r w:rsidRPr="006D4D6C">
        <w:rPr>
          <w:rFonts w:ascii="Arial" w:hAnsi="Arial" w:cs="Arial"/>
          <w:sz w:val="24"/>
          <w:szCs w:val="24"/>
        </w:rPr>
        <w:t>danger</w:t>
      </w:r>
    </w:p>
    <w:p w14:paraId="41657DD5" w14:textId="77777777" w:rsidR="006D4D6C" w:rsidRDefault="006D4D6C" w:rsidP="006D4D6C">
      <w:pPr>
        <w:pStyle w:val="ListParagraph"/>
        <w:numPr>
          <w:ilvl w:val="0"/>
          <w:numId w:val="6"/>
        </w:numPr>
        <w:jc w:val="both"/>
        <w:rPr>
          <w:rFonts w:ascii="Arial" w:hAnsi="Arial" w:cs="Arial"/>
          <w:sz w:val="24"/>
          <w:szCs w:val="24"/>
        </w:rPr>
      </w:pPr>
      <w:r w:rsidRPr="006D4D6C">
        <w:rPr>
          <w:rFonts w:ascii="Arial" w:hAnsi="Arial" w:cs="Arial"/>
          <w:sz w:val="24"/>
          <w:szCs w:val="24"/>
        </w:rPr>
        <w:t>Wait for the school to contact them about when it is safe to get their</w:t>
      </w:r>
      <w:r>
        <w:rPr>
          <w:rFonts w:ascii="Arial" w:hAnsi="Arial" w:cs="Arial"/>
          <w:sz w:val="24"/>
          <w:szCs w:val="24"/>
        </w:rPr>
        <w:t xml:space="preserve"> </w:t>
      </w:r>
      <w:r w:rsidRPr="006D4D6C">
        <w:rPr>
          <w:rFonts w:ascii="Arial" w:hAnsi="Arial" w:cs="Arial"/>
          <w:sz w:val="24"/>
          <w:szCs w:val="24"/>
        </w:rPr>
        <w:t>children, and where this will be from</w:t>
      </w:r>
    </w:p>
    <w:p w14:paraId="6D991DA8" w14:textId="77777777" w:rsidR="004B06C5" w:rsidRDefault="004B06C5" w:rsidP="004B06C5">
      <w:pPr>
        <w:jc w:val="both"/>
        <w:rPr>
          <w:rFonts w:ascii="Arial" w:hAnsi="Arial" w:cs="Arial"/>
          <w:sz w:val="24"/>
          <w:szCs w:val="24"/>
        </w:rPr>
      </w:pPr>
    </w:p>
    <w:p w14:paraId="2613A899" w14:textId="77777777" w:rsidR="004B06C5" w:rsidRPr="004B06C5" w:rsidRDefault="004B06C5" w:rsidP="004B06C5">
      <w:pPr>
        <w:jc w:val="both"/>
        <w:rPr>
          <w:rFonts w:ascii="Arial" w:hAnsi="Arial" w:cs="Arial"/>
          <w:b/>
          <w:color w:val="1F3864" w:themeColor="accent5" w:themeShade="80"/>
          <w:sz w:val="28"/>
          <w:szCs w:val="28"/>
          <w:u w:val="single"/>
        </w:rPr>
      </w:pPr>
      <w:r w:rsidRPr="004B06C5">
        <w:rPr>
          <w:rFonts w:ascii="Arial" w:hAnsi="Arial" w:cs="Arial"/>
          <w:b/>
          <w:color w:val="1F3864" w:themeColor="accent5" w:themeShade="80"/>
          <w:sz w:val="28"/>
          <w:szCs w:val="28"/>
          <w:u w:val="single"/>
        </w:rPr>
        <w:t xml:space="preserve">Emergency Services </w:t>
      </w:r>
    </w:p>
    <w:p w14:paraId="5B37C514" w14:textId="77777777" w:rsidR="004B06C5" w:rsidRDefault="004B06C5" w:rsidP="004B06C5">
      <w:pPr>
        <w:jc w:val="both"/>
        <w:rPr>
          <w:rFonts w:ascii="Arial" w:hAnsi="Arial" w:cs="Arial"/>
          <w:sz w:val="24"/>
          <w:szCs w:val="24"/>
        </w:rPr>
      </w:pPr>
      <w:r w:rsidRPr="004B06C5">
        <w:rPr>
          <w:rFonts w:ascii="Arial" w:hAnsi="Arial" w:cs="Arial"/>
          <w:sz w:val="24"/>
          <w:szCs w:val="24"/>
        </w:rPr>
        <w:t>It is important to keep lines of communication open with Emergency Services as they are best placed to offer advice as a situation unfolds. The school site may or may not be cordoned off by Emergency Services depending on the severity of the incident that has triggered the lockdown. Emergency Services will support the decision of the Headteacher with regarding the timing of communication to parents. In the event of a prolonged lockdown or more severe scenario, emergency services, local authorities and voluntary sector organisations will work together to co-ordinate practical and emotional support to those affected by any emergency, also referred to as humanitarian assistance. A reception centre for friends and family could be set-up outside of the cordoned area.</w:t>
      </w:r>
    </w:p>
    <w:p w14:paraId="059085C2" w14:textId="77777777" w:rsidR="004B06C5" w:rsidRDefault="004B06C5" w:rsidP="004B06C5">
      <w:pPr>
        <w:jc w:val="both"/>
        <w:rPr>
          <w:rFonts w:ascii="Arial" w:hAnsi="Arial" w:cs="Arial"/>
          <w:sz w:val="24"/>
          <w:szCs w:val="24"/>
        </w:rPr>
      </w:pPr>
    </w:p>
    <w:p w14:paraId="14680FC3" w14:textId="77777777" w:rsidR="004B06C5" w:rsidRDefault="004B06C5" w:rsidP="004B06C5">
      <w:pPr>
        <w:jc w:val="both"/>
        <w:rPr>
          <w:rFonts w:ascii="Arial" w:hAnsi="Arial" w:cs="Arial"/>
          <w:sz w:val="24"/>
          <w:szCs w:val="24"/>
        </w:rPr>
      </w:pPr>
    </w:p>
    <w:p w14:paraId="77316CBA" w14:textId="77777777" w:rsidR="004B06C5" w:rsidRDefault="004B06C5" w:rsidP="004B06C5">
      <w:pPr>
        <w:jc w:val="both"/>
        <w:rPr>
          <w:rFonts w:ascii="Arial" w:hAnsi="Arial" w:cs="Arial"/>
          <w:sz w:val="24"/>
          <w:szCs w:val="24"/>
        </w:rPr>
      </w:pPr>
    </w:p>
    <w:p w14:paraId="3E2500F3" w14:textId="77777777" w:rsidR="006D2F3A" w:rsidRDefault="006D2F3A" w:rsidP="004B06C5">
      <w:pPr>
        <w:jc w:val="both"/>
        <w:rPr>
          <w:rFonts w:ascii="Arial" w:hAnsi="Arial" w:cs="Arial"/>
          <w:sz w:val="24"/>
          <w:szCs w:val="24"/>
        </w:rPr>
      </w:pPr>
    </w:p>
    <w:p w14:paraId="2CA23AFA" w14:textId="77777777" w:rsidR="006D2F3A" w:rsidRDefault="006D2F3A" w:rsidP="004B06C5">
      <w:pPr>
        <w:jc w:val="both"/>
        <w:rPr>
          <w:rFonts w:ascii="Arial" w:hAnsi="Arial" w:cs="Arial"/>
          <w:sz w:val="24"/>
          <w:szCs w:val="24"/>
        </w:rPr>
      </w:pPr>
    </w:p>
    <w:p w14:paraId="66BD5459" w14:textId="77777777" w:rsidR="004B06C5" w:rsidRPr="004B06C5" w:rsidRDefault="004B06C5" w:rsidP="004B06C5">
      <w:pPr>
        <w:jc w:val="both"/>
        <w:rPr>
          <w:rFonts w:ascii="Arial" w:hAnsi="Arial" w:cs="Arial"/>
          <w:sz w:val="24"/>
          <w:szCs w:val="24"/>
        </w:rPr>
      </w:pPr>
    </w:p>
    <w:sectPr w:rsidR="004B06C5" w:rsidRPr="004B06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8BFC4" w14:textId="77777777" w:rsidR="006C4A29" w:rsidRDefault="006C4A29">
      <w:pPr>
        <w:spacing w:after="0" w:line="240" w:lineRule="auto"/>
      </w:pPr>
      <w:r>
        <w:separator/>
      </w:r>
    </w:p>
  </w:endnote>
  <w:endnote w:type="continuationSeparator" w:id="0">
    <w:p w14:paraId="28680053" w14:textId="77777777" w:rsidR="006C4A29" w:rsidRDefault="006C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954257"/>
      <w:docPartObj>
        <w:docPartGallery w:val="Page Numbers (Bottom of Page)"/>
        <w:docPartUnique/>
      </w:docPartObj>
    </w:sdtPr>
    <w:sdtEndPr>
      <w:rPr>
        <w:noProof/>
      </w:rPr>
    </w:sdtEndPr>
    <w:sdtContent>
      <w:p w14:paraId="2F72EC12" w14:textId="38D32F2D" w:rsidR="00F86079" w:rsidRDefault="00F86079">
        <w:pPr>
          <w:pStyle w:val="Footer"/>
          <w:jc w:val="center"/>
        </w:pPr>
        <w:r>
          <w:fldChar w:fldCharType="begin"/>
        </w:r>
        <w:r>
          <w:instrText xml:space="preserve"> PAGE   \* MERGEFORMAT </w:instrText>
        </w:r>
        <w:r>
          <w:fldChar w:fldCharType="separate"/>
        </w:r>
        <w:r w:rsidR="00F21E3C">
          <w:rPr>
            <w:noProof/>
          </w:rPr>
          <w:t>6</w:t>
        </w:r>
        <w:r>
          <w:rPr>
            <w:noProof/>
          </w:rPr>
          <w:fldChar w:fldCharType="end"/>
        </w:r>
      </w:p>
    </w:sdtContent>
  </w:sdt>
  <w:p w14:paraId="66D72CE1" w14:textId="77777777" w:rsidR="00F86079" w:rsidRDefault="00F86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93D48" w14:textId="77777777" w:rsidR="006C4A29" w:rsidRDefault="006C4A29">
      <w:pPr>
        <w:spacing w:after="0" w:line="240" w:lineRule="auto"/>
      </w:pPr>
      <w:r>
        <w:separator/>
      </w:r>
    </w:p>
  </w:footnote>
  <w:footnote w:type="continuationSeparator" w:id="0">
    <w:p w14:paraId="7E92BABD" w14:textId="77777777" w:rsidR="006C4A29" w:rsidRDefault="006C4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F0B8" w14:textId="77777777" w:rsidR="00907709" w:rsidRDefault="00F21E3C" w:rsidP="005663B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C33"/>
    <w:multiLevelType w:val="multilevel"/>
    <w:tmpl w:val="0809001D"/>
    <w:numStyleLink w:val="Listbulletpoint"/>
  </w:abstractNum>
  <w:abstractNum w:abstractNumId="1" w15:restartNumberingAfterBreak="0">
    <w:nsid w:val="1BCE677C"/>
    <w:multiLevelType w:val="hybridMultilevel"/>
    <w:tmpl w:val="7FE0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F2744"/>
    <w:multiLevelType w:val="hybridMultilevel"/>
    <w:tmpl w:val="B742FE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42DC3504"/>
    <w:multiLevelType w:val="hybridMultilevel"/>
    <w:tmpl w:val="3D34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4326589"/>
    <w:multiLevelType w:val="multilevel"/>
    <w:tmpl w:val="0809001D"/>
    <w:numStyleLink w:val="Listbulletpoint"/>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FF"/>
    <w:rsid w:val="0000753C"/>
    <w:rsid w:val="0005575B"/>
    <w:rsid w:val="00174C9C"/>
    <w:rsid w:val="00175FDD"/>
    <w:rsid w:val="002419A3"/>
    <w:rsid w:val="00283E6B"/>
    <w:rsid w:val="0043657B"/>
    <w:rsid w:val="00483A2F"/>
    <w:rsid w:val="004B06C5"/>
    <w:rsid w:val="00640DE0"/>
    <w:rsid w:val="00680F7D"/>
    <w:rsid w:val="006C4A29"/>
    <w:rsid w:val="006D2F3A"/>
    <w:rsid w:val="006D4D6C"/>
    <w:rsid w:val="00862C02"/>
    <w:rsid w:val="00A2365D"/>
    <w:rsid w:val="00CC5B0C"/>
    <w:rsid w:val="00CD667F"/>
    <w:rsid w:val="00D712FF"/>
    <w:rsid w:val="00DD23FF"/>
    <w:rsid w:val="00E76971"/>
    <w:rsid w:val="00F21E3C"/>
    <w:rsid w:val="00F86079"/>
    <w:rsid w:val="4AD9A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B9F7"/>
  <w15:docId w15:val="{E743B141-487C-4E30-A54D-211DAEB0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point">
    <w:name w:val="List (bullet point)"/>
    <w:basedOn w:val="NoList"/>
    <w:rsid w:val="00D712FF"/>
    <w:pPr>
      <w:numPr>
        <w:numId w:val="1"/>
      </w:numPr>
    </w:pPr>
  </w:style>
  <w:style w:type="paragraph" w:styleId="ListParagraph">
    <w:name w:val="List Paragraph"/>
    <w:basedOn w:val="Normal"/>
    <w:uiPriority w:val="34"/>
    <w:qFormat/>
    <w:rsid w:val="002419A3"/>
    <w:pPr>
      <w:ind w:left="720"/>
      <w:contextualSpacing/>
    </w:pPr>
  </w:style>
  <w:style w:type="paragraph" w:styleId="Header">
    <w:name w:val="header"/>
    <w:basedOn w:val="Normal"/>
    <w:link w:val="HeaderChar"/>
    <w:uiPriority w:val="99"/>
    <w:unhideWhenUsed/>
    <w:rsid w:val="00F86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79"/>
  </w:style>
  <w:style w:type="paragraph" w:styleId="Footer">
    <w:name w:val="footer"/>
    <w:basedOn w:val="Normal"/>
    <w:link w:val="FooterChar"/>
    <w:uiPriority w:val="99"/>
    <w:unhideWhenUsed/>
    <w:rsid w:val="00F86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79"/>
  </w:style>
  <w:style w:type="table" w:styleId="TableGrid">
    <w:name w:val="Table Grid"/>
    <w:basedOn w:val="TableNormal"/>
    <w:uiPriority w:val="39"/>
    <w:rsid w:val="006D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04A93"/>
    <w:rsid w:val="00504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4" ma:contentTypeDescription="Create a new document." ma:contentTypeScope="" ma:versionID="77ba64e8288f42613fd74fbbec68ae3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616f8b858f2b14bd845ab823df4b05a5"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15E44-BCD9-4A0F-BA3D-46A2FD77F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DCC3D-BE82-4924-BDA9-A86250A06BC3}">
  <ds:schemaRefs>
    <ds:schemaRef ds:uri="http://schemas.microsoft.com/sharepoint/v3/contenttype/forms"/>
  </ds:schemaRefs>
</ds:datastoreItem>
</file>

<file path=customXml/itemProps3.xml><?xml version="1.0" encoding="utf-8"?>
<ds:datastoreItem xmlns:ds="http://schemas.openxmlformats.org/officeDocument/2006/customXml" ds:itemID="{8C625FB8-0FFD-48AA-B66D-47C9C6B8CD88}">
  <ds:schemaRefs>
    <ds:schemaRef ds:uri="8ee784d7-270c-4301-9125-e711280dd9d1"/>
    <ds:schemaRef ds:uri="http://purl.org/dc/terms/"/>
    <ds:schemaRef ds:uri="http://schemas.microsoft.com/office/2006/documentManagement/types"/>
    <ds:schemaRef ds:uri="http://purl.org/dc/dcmitype/"/>
    <ds:schemaRef ds:uri="e1827828-ce29-41fe-912f-e960bc00423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Peninsula Learning Trust</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Case</dc:creator>
  <cp:keywords/>
  <dc:description/>
  <cp:lastModifiedBy>Kate Sicolo</cp:lastModifiedBy>
  <cp:revision>2</cp:revision>
  <cp:lastPrinted>2021-05-28T11:13:00Z</cp:lastPrinted>
  <dcterms:created xsi:type="dcterms:W3CDTF">2021-05-28T11:13:00Z</dcterms:created>
  <dcterms:modified xsi:type="dcterms:W3CDTF">2021-05-28T11:13:00Z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