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A547" w14:textId="77777777" w:rsidR="00F27ED4" w:rsidRPr="00EB2D80" w:rsidRDefault="00F27F71" w:rsidP="00EB2D80">
      <w:pPr>
        <w:spacing w:after="0"/>
        <w:jc w:val="right"/>
        <w:rPr>
          <w:rFonts w:ascii="Century Gothic" w:hAnsi="Century Gothic"/>
          <w:b/>
          <w:bCs/>
          <w:color w:val="0070C0"/>
          <w:sz w:val="36"/>
          <w:szCs w:val="36"/>
        </w:rPr>
      </w:pPr>
      <w:r w:rsidRPr="00EB2D80">
        <w:rPr>
          <w:rFonts w:ascii="Century Gothic" w:hAnsi="Century Gothic"/>
          <w:b/>
          <w:bCs/>
          <w:color w:val="0070C0"/>
          <w:sz w:val="36"/>
          <w:szCs w:val="36"/>
        </w:rPr>
        <w:t>UKS2 Design and Technology Detailed Progression of Skills and Knowledge Year 6</w:t>
      </w:r>
    </w:p>
    <w:p w14:paraId="28757EAD" w14:textId="77777777" w:rsidR="00EB2D80" w:rsidRDefault="00EB2D80" w:rsidP="00EB2D80">
      <w:pPr>
        <w:spacing w:after="0"/>
        <w:rPr>
          <w:rFonts w:ascii="Century Gothic" w:hAnsi="Century Gothic"/>
          <w:b/>
          <w:bCs/>
          <w:color w:val="0070C0"/>
        </w:rPr>
      </w:pPr>
    </w:p>
    <w:p w14:paraId="7D21589A" w14:textId="384ACBB4" w:rsidR="00F27ED4" w:rsidRDefault="00F27F71" w:rsidP="00EB2D80">
      <w:pPr>
        <w:spacing w:after="0"/>
        <w:rPr>
          <w:rFonts w:ascii="Century Gothic" w:hAnsi="Century Gothic"/>
          <w:b/>
          <w:bCs/>
          <w:color w:val="0070C0"/>
        </w:rPr>
      </w:pPr>
      <w:r w:rsidRPr="00EB2D80">
        <w:rPr>
          <w:rFonts w:ascii="Century Gothic" w:hAnsi="Century Gothic"/>
          <w:b/>
          <w:bCs/>
          <w:color w:val="0070C0"/>
        </w:rPr>
        <w:t>Structures: Playgrounds</w:t>
      </w:r>
    </w:p>
    <w:p w14:paraId="4F6A339C" w14:textId="77777777" w:rsidR="00EB2D80" w:rsidRPr="00EB2D80" w:rsidRDefault="00EB2D80" w:rsidP="00EB2D80">
      <w:pPr>
        <w:spacing w:after="0"/>
        <w:rPr>
          <w:rFonts w:ascii="Century Gothic" w:hAnsi="Century Gothic"/>
          <w:b/>
          <w:bCs/>
          <w:color w:val="0070C0"/>
        </w:rPr>
      </w:pPr>
    </w:p>
    <w:p w14:paraId="0350F48D" w14:textId="77777777" w:rsidR="00F27ED4" w:rsidRDefault="00F27F71" w:rsidP="00EB2D80">
      <w:pPr>
        <w:spacing w:after="0"/>
        <w:rPr>
          <w:rFonts w:ascii="Century Gothic" w:hAnsi="Century Gothic"/>
        </w:rPr>
      </w:pPr>
      <w:r w:rsidRPr="00EB2D80">
        <w:rPr>
          <w:rFonts w:ascii="Century Gothic" w:hAnsi="Century Gothic"/>
        </w:rPr>
        <w:t>Year 6 D&amp;T Unit: Pupils desi</w:t>
      </w:r>
      <w:r w:rsidRPr="00EB2D80">
        <w:rPr>
          <w:rFonts w:ascii="Century Gothic" w:hAnsi="Century Gothic"/>
        </w:rPr>
        <w:t>gn and build playground apparatus using frame structures. They explore stability, cladding, and landscape features, developing creativity and problem-solving through iterative design.</w:t>
      </w:r>
      <w:r w:rsidRPr="00EB2D80">
        <w:rPr>
          <w:rFonts w:ascii="Century Gothic" w:hAnsi="Century Gothic"/>
        </w:rPr>
        <w:br/>
      </w:r>
      <w:r w:rsidRPr="00EB2D80">
        <w:rPr>
          <w:rFonts w:ascii="Century Gothic" w:hAnsi="Century Gothic"/>
        </w:rPr>
        <w:br/>
        <w:t>Prior learning: Structures: Bridges</w:t>
      </w:r>
      <w:r w:rsidRPr="00EB2D80">
        <w:rPr>
          <w:rFonts w:ascii="Century Gothic" w:hAnsi="Century Gothic"/>
        </w:rPr>
        <w:br/>
        <w:t>Suggested next steps: Textiles: Waistcoats</w:t>
      </w:r>
    </w:p>
    <w:p w14:paraId="3A54F6BC" w14:textId="77777777" w:rsidR="00EB2D80" w:rsidRPr="00EB2D80" w:rsidRDefault="00EB2D80" w:rsidP="00EB2D80">
      <w:pPr>
        <w:spacing w:after="0"/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7"/>
        <w:gridCol w:w="2662"/>
        <w:gridCol w:w="3379"/>
        <w:gridCol w:w="3891"/>
        <w:gridCol w:w="2627"/>
      </w:tblGrid>
      <w:tr w:rsidR="00F27ED4" w:rsidRPr="00EB2D80" w14:paraId="7258B57F" w14:textId="77777777" w:rsidTr="00EB2D80">
        <w:tc>
          <w:tcPr>
            <w:tcW w:w="0" w:type="auto"/>
          </w:tcPr>
          <w:p w14:paraId="53C2683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0" w:type="auto"/>
          </w:tcPr>
          <w:p w14:paraId="6424D92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0" w:type="auto"/>
          </w:tcPr>
          <w:p w14:paraId="74AB8F79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0" w:type="auto"/>
          </w:tcPr>
          <w:p w14:paraId="74ABFAC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0" w:type="auto"/>
          </w:tcPr>
          <w:p w14:paraId="04C0C52B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F27ED4" w:rsidRPr="00EB2D80" w14:paraId="2609CE31" w14:textId="77777777" w:rsidTr="00EB2D80">
        <w:tc>
          <w:tcPr>
            <w:tcW w:w="0" w:type="auto"/>
          </w:tcPr>
          <w:p w14:paraId="5037AFC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1: Designing a new playground</w:t>
            </w:r>
          </w:p>
        </w:tc>
        <w:tc>
          <w:tcPr>
            <w:tcW w:w="0" w:type="auto"/>
          </w:tcPr>
          <w:p w14:paraId="035FAC8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design a playground with a variety of structures.</w:t>
            </w:r>
          </w:p>
        </w:tc>
        <w:tc>
          <w:tcPr>
            <w:tcW w:w="0" w:type="auto"/>
          </w:tcPr>
          <w:p w14:paraId="086A903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that different structures serve different purposes in playgrounds.</w:t>
            </w:r>
          </w:p>
        </w:tc>
        <w:tc>
          <w:tcPr>
            <w:tcW w:w="0" w:type="auto"/>
          </w:tcPr>
          <w:p w14:paraId="7B2B20E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Create annotated designs showing a variety of apparatus ideas that meet design criteria.</w:t>
            </w:r>
          </w:p>
        </w:tc>
        <w:tc>
          <w:tcPr>
            <w:tcW w:w="0" w:type="auto"/>
          </w:tcPr>
          <w:p w14:paraId="409B6F4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apparatus, design criteria, playground, structure</w:t>
            </w:r>
          </w:p>
        </w:tc>
      </w:tr>
      <w:tr w:rsidR="00F27ED4" w:rsidRPr="00EB2D80" w14:paraId="02A912E7" w14:textId="77777777" w:rsidTr="00EB2D80">
        <w:tc>
          <w:tcPr>
            <w:tcW w:w="0" w:type="auto"/>
          </w:tcPr>
          <w:p w14:paraId="6137F2E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2: Building structures</w:t>
            </w:r>
          </w:p>
        </w:tc>
        <w:tc>
          <w:tcPr>
            <w:tcW w:w="0" w:type="auto"/>
          </w:tcPr>
          <w:p w14:paraId="3A6DB413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build a range of structures.</w:t>
            </w:r>
          </w:p>
        </w:tc>
        <w:tc>
          <w:tcPr>
            <w:tcW w:w="0" w:type="auto"/>
          </w:tcPr>
          <w:p w14:paraId="1DA20CE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how to create stability using joints and materials.</w:t>
            </w:r>
          </w:p>
        </w:tc>
        <w:tc>
          <w:tcPr>
            <w:tcW w:w="0" w:type="auto"/>
          </w:tcPr>
          <w:p w14:paraId="6CD6B9A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Construct frame structures using card, dowel, and connectors.</w:t>
            </w:r>
          </w:p>
        </w:tc>
        <w:tc>
          <w:tcPr>
            <w:tcW w:w="0" w:type="auto"/>
          </w:tcPr>
          <w:p w14:paraId="049C7E6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frame, stability, join, structure</w:t>
            </w:r>
          </w:p>
        </w:tc>
      </w:tr>
      <w:tr w:rsidR="00F27ED4" w:rsidRPr="00EB2D80" w14:paraId="4BA24BBA" w14:textId="77777777" w:rsidTr="00EB2D80">
        <w:tc>
          <w:tcPr>
            <w:tcW w:w="0" w:type="auto"/>
          </w:tcPr>
          <w:p w14:paraId="2B46DC3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3: Perfecting structures</w:t>
            </w:r>
          </w:p>
        </w:tc>
        <w:tc>
          <w:tcPr>
            <w:tcW w:w="0" w:type="auto"/>
          </w:tcPr>
          <w:p w14:paraId="587B21F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improve and add detail to structures.</w:t>
            </w:r>
          </w:p>
        </w:tc>
        <w:tc>
          <w:tcPr>
            <w:tcW w:w="0" w:type="auto"/>
          </w:tcPr>
          <w:p w14:paraId="06D203FB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that cladding improves structure and appearance.</w:t>
            </w:r>
          </w:p>
        </w:tc>
        <w:tc>
          <w:tcPr>
            <w:tcW w:w="0" w:type="auto"/>
          </w:tcPr>
          <w:p w14:paraId="41EF571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Refine and reinforce playground structures, adding cladding and details.</w:t>
            </w:r>
          </w:p>
        </w:tc>
        <w:tc>
          <w:tcPr>
            <w:tcW w:w="0" w:type="auto"/>
          </w:tcPr>
          <w:p w14:paraId="15ED4CA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EB2D80">
              <w:rPr>
                <w:rFonts w:ascii="Century Gothic" w:hAnsi="Century Gothic"/>
              </w:rPr>
              <w:t>cladding</w:t>
            </w:r>
            <w:proofErr w:type="gramEnd"/>
            <w:r w:rsidRPr="00EB2D80">
              <w:rPr>
                <w:rFonts w:ascii="Century Gothic" w:hAnsi="Century Gothic"/>
              </w:rPr>
              <w:t>, reinforce, join, improve</w:t>
            </w:r>
          </w:p>
        </w:tc>
      </w:tr>
      <w:tr w:rsidR="00F27ED4" w:rsidRPr="00EB2D80" w14:paraId="5DA02C63" w14:textId="77777777" w:rsidTr="00EB2D80">
        <w:tc>
          <w:tcPr>
            <w:tcW w:w="0" w:type="auto"/>
          </w:tcPr>
          <w:p w14:paraId="2C400D1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4: Playground landscapes</w:t>
            </w:r>
          </w:p>
        </w:tc>
        <w:tc>
          <w:tcPr>
            <w:tcW w:w="0" w:type="auto"/>
          </w:tcPr>
          <w:p w14:paraId="3043022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create a surrounding landscape.</w:t>
            </w:r>
          </w:p>
        </w:tc>
        <w:tc>
          <w:tcPr>
            <w:tcW w:w="0" w:type="auto"/>
          </w:tcPr>
          <w:p w14:paraId="15B54624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that landscape features enhance design realism.</w:t>
            </w:r>
          </w:p>
        </w:tc>
        <w:tc>
          <w:tcPr>
            <w:tcW w:w="0" w:type="auto"/>
          </w:tcPr>
          <w:p w14:paraId="6650959D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Add base and landscape elements such as grass, sand, or water areas.</w:t>
            </w:r>
          </w:p>
        </w:tc>
        <w:tc>
          <w:tcPr>
            <w:tcW w:w="0" w:type="auto"/>
          </w:tcPr>
          <w:p w14:paraId="3C888D44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landscape, base, apparatus, detail</w:t>
            </w:r>
          </w:p>
        </w:tc>
      </w:tr>
    </w:tbl>
    <w:p w14:paraId="210ADA8F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269D57B2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382A3A4C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75E472D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3C0564D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6F915F55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0B30EEB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56A248FF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FA0FAD8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636ABA47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0847E14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64D3C521" w14:textId="1079176E" w:rsidR="00F27ED4" w:rsidRPr="00EB2D80" w:rsidRDefault="00F27F71" w:rsidP="00EB2D80">
      <w:pPr>
        <w:spacing w:after="0"/>
        <w:rPr>
          <w:rFonts w:ascii="Century Gothic" w:hAnsi="Century Gothic"/>
          <w:b/>
          <w:bCs/>
          <w:color w:val="0070C0"/>
        </w:rPr>
      </w:pPr>
      <w:r w:rsidRPr="00EB2D80">
        <w:rPr>
          <w:rFonts w:ascii="Century Gothic" w:hAnsi="Century Gothic"/>
          <w:b/>
          <w:bCs/>
          <w:color w:val="0070C0"/>
        </w:rPr>
        <w:lastRenderedPageBreak/>
        <w:t>Electrical Systems: Steady Hand Game</w:t>
      </w:r>
    </w:p>
    <w:p w14:paraId="33BB3829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2B3E63CC" w14:textId="038C2D87" w:rsidR="00F27ED4" w:rsidRDefault="00F27F71" w:rsidP="00EB2D80">
      <w:pPr>
        <w:spacing w:after="0"/>
        <w:rPr>
          <w:rFonts w:ascii="Century Gothic" w:hAnsi="Century Gothic"/>
        </w:rPr>
      </w:pPr>
      <w:r w:rsidRPr="00EB2D80">
        <w:rPr>
          <w:rFonts w:ascii="Century Gothic" w:hAnsi="Century Gothic"/>
        </w:rPr>
        <w:t>Year 6 D&amp;T Unit: Pupils learn about simple electrical circuits and components while designing a steady hand game. They explore conductors, insulators, and how to create an interactive product.</w:t>
      </w:r>
      <w:r w:rsidRPr="00EB2D80">
        <w:rPr>
          <w:rFonts w:ascii="Century Gothic" w:hAnsi="Century Gothic"/>
        </w:rPr>
        <w:br/>
      </w:r>
      <w:r w:rsidRPr="00EB2D80">
        <w:rPr>
          <w:rFonts w:ascii="Century Gothic" w:hAnsi="Century Gothic"/>
        </w:rPr>
        <w:br/>
        <w:t>Prior learning: Electrical systems: Torches</w:t>
      </w:r>
      <w:r w:rsidRPr="00EB2D80">
        <w:rPr>
          <w:rFonts w:ascii="Century Gothic" w:hAnsi="Century Gothic"/>
        </w:rPr>
        <w:br/>
        <w:t>Suggested next steps: Electrical systems: Doodlers</w:t>
      </w:r>
    </w:p>
    <w:p w14:paraId="5E8519B6" w14:textId="77777777" w:rsidR="00EB2D80" w:rsidRPr="00EB2D80" w:rsidRDefault="00EB2D80" w:rsidP="00EB2D80">
      <w:pPr>
        <w:spacing w:after="0"/>
        <w:rPr>
          <w:rFonts w:ascii="Century Gothic" w:hAnsi="Century Gothic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F27ED4" w:rsidRPr="00EB2D80" w14:paraId="7104274F" w14:textId="77777777" w:rsidTr="00EB2D80">
        <w:tc>
          <w:tcPr>
            <w:tcW w:w="1000" w:type="pct"/>
          </w:tcPr>
          <w:p w14:paraId="138756A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1000" w:type="pct"/>
          </w:tcPr>
          <w:p w14:paraId="4A146B29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1000" w:type="pct"/>
          </w:tcPr>
          <w:p w14:paraId="0C5FCE9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1000" w:type="pct"/>
          </w:tcPr>
          <w:p w14:paraId="5285A11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1000" w:type="pct"/>
          </w:tcPr>
          <w:p w14:paraId="6B81E39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F27ED4" w:rsidRPr="00EB2D80" w14:paraId="20A73EA0" w14:textId="77777777" w:rsidTr="00EB2D80">
        <w:tc>
          <w:tcPr>
            <w:tcW w:w="1000" w:type="pct"/>
          </w:tcPr>
          <w:p w14:paraId="476508CB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1: Exploring electrical systems</w:t>
            </w:r>
          </w:p>
        </w:tc>
        <w:tc>
          <w:tcPr>
            <w:tcW w:w="1000" w:type="pct"/>
          </w:tcPr>
          <w:p w14:paraId="0A0F40C5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understand how electrical circuits work.</w:t>
            </w:r>
          </w:p>
        </w:tc>
        <w:tc>
          <w:tcPr>
            <w:tcW w:w="1000" w:type="pct"/>
          </w:tcPr>
          <w:p w14:paraId="0634840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that a circuit needs a power source, wires, and components to work.</w:t>
            </w:r>
          </w:p>
        </w:tc>
        <w:tc>
          <w:tcPr>
            <w:tcW w:w="1000" w:type="pct"/>
          </w:tcPr>
          <w:p w14:paraId="27BAF9A9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Construct a simple circuit with a bulb, switch, and buzzer.</w:t>
            </w:r>
          </w:p>
        </w:tc>
        <w:tc>
          <w:tcPr>
            <w:tcW w:w="1000" w:type="pct"/>
          </w:tcPr>
          <w:p w14:paraId="4B08837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circuit, battery, wire, component, electricity</w:t>
            </w:r>
          </w:p>
        </w:tc>
      </w:tr>
      <w:tr w:rsidR="00F27ED4" w:rsidRPr="00EB2D80" w14:paraId="638B6115" w14:textId="77777777" w:rsidTr="00EB2D80">
        <w:tc>
          <w:tcPr>
            <w:tcW w:w="1000" w:type="pct"/>
          </w:tcPr>
          <w:p w14:paraId="4B1A38EC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2: Designing a steady hand game</w:t>
            </w:r>
          </w:p>
        </w:tc>
        <w:tc>
          <w:tcPr>
            <w:tcW w:w="1000" w:type="pct"/>
          </w:tcPr>
          <w:p w14:paraId="4806836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design a game with an electrical circuit.</w:t>
            </w:r>
          </w:p>
        </w:tc>
        <w:tc>
          <w:tcPr>
            <w:tcW w:w="1000" w:type="pct"/>
          </w:tcPr>
          <w:p w14:paraId="3CED210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how to design for a user and include an electrical element.</w:t>
            </w:r>
          </w:p>
        </w:tc>
        <w:tc>
          <w:tcPr>
            <w:tcW w:w="1000" w:type="pct"/>
          </w:tcPr>
          <w:p w14:paraId="7018CC0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Sketch a design including the wire path, handle, and circuit layout.</w:t>
            </w:r>
          </w:p>
        </w:tc>
        <w:tc>
          <w:tcPr>
            <w:tcW w:w="1000" w:type="pct"/>
          </w:tcPr>
          <w:p w14:paraId="025720A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design, user, circuit, wire</w:t>
            </w:r>
          </w:p>
        </w:tc>
      </w:tr>
      <w:tr w:rsidR="00F27ED4" w:rsidRPr="00EB2D80" w14:paraId="10722ABA" w14:textId="77777777" w:rsidTr="00EB2D80">
        <w:tc>
          <w:tcPr>
            <w:tcW w:w="1000" w:type="pct"/>
          </w:tcPr>
          <w:p w14:paraId="75183CF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3: Building the circuit</w:t>
            </w:r>
          </w:p>
        </w:tc>
        <w:tc>
          <w:tcPr>
            <w:tcW w:w="1000" w:type="pct"/>
          </w:tcPr>
          <w:p w14:paraId="3DE8CF5D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construct a working electrical game.</w:t>
            </w:r>
          </w:p>
        </w:tc>
        <w:tc>
          <w:tcPr>
            <w:tcW w:w="1000" w:type="pct"/>
          </w:tcPr>
          <w:p w14:paraId="2767FCA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how conductors and insulators affect circuit performance.</w:t>
            </w:r>
          </w:p>
        </w:tc>
        <w:tc>
          <w:tcPr>
            <w:tcW w:w="1000" w:type="pct"/>
          </w:tcPr>
          <w:p w14:paraId="5B5357CC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Assemble and test the circuit for the steady hand game.</w:t>
            </w:r>
          </w:p>
        </w:tc>
        <w:tc>
          <w:tcPr>
            <w:tcW w:w="1000" w:type="pct"/>
          </w:tcPr>
          <w:p w14:paraId="275C068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conductor, insulator, test, assemble</w:t>
            </w:r>
          </w:p>
        </w:tc>
      </w:tr>
      <w:tr w:rsidR="00F27ED4" w:rsidRPr="00EB2D80" w14:paraId="1CC3AECE" w14:textId="77777777" w:rsidTr="00EB2D80">
        <w:tc>
          <w:tcPr>
            <w:tcW w:w="1000" w:type="pct"/>
          </w:tcPr>
          <w:p w14:paraId="06DDED54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4: Finishing the game</w:t>
            </w:r>
          </w:p>
        </w:tc>
        <w:tc>
          <w:tcPr>
            <w:tcW w:w="1000" w:type="pct"/>
          </w:tcPr>
          <w:p w14:paraId="0AE6552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evaluate and improve a finished product.</w:t>
            </w:r>
          </w:p>
        </w:tc>
        <w:tc>
          <w:tcPr>
            <w:tcW w:w="1000" w:type="pct"/>
          </w:tcPr>
          <w:p w14:paraId="415CB3D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how to evaluate functionality and appeal.</w:t>
            </w:r>
          </w:p>
        </w:tc>
        <w:tc>
          <w:tcPr>
            <w:tcW w:w="1000" w:type="pct"/>
          </w:tcPr>
          <w:p w14:paraId="1C6D4689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 xml:space="preserve">Test and </w:t>
            </w:r>
            <w:proofErr w:type="gramStart"/>
            <w:r w:rsidRPr="00EB2D80">
              <w:rPr>
                <w:rFonts w:ascii="Century Gothic" w:hAnsi="Century Gothic"/>
              </w:rPr>
              <w:t>refine</w:t>
            </w:r>
            <w:proofErr w:type="gramEnd"/>
            <w:r w:rsidRPr="00EB2D80">
              <w:rPr>
                <w:rFonts w:ascii="Century Gothic" w:hAnsi="Century Gothic"/>
              </w:rPr>
              <w:t xml:space="preserve"> the game based on peer feedback.</w:t>
            </w:r>
          </w:p>
        </w:tc>
        <w:tc>
          <w:tcPr>
            <w:tcW w:w="1000" w:type="pct"/>
          </w:tcPr>
          <w:p w14:paraId="2737A50D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proofErr w:type="gramStart"/>
            <w:r w:rsidRPr="00EB2D80">
              <w:rPr>
                <w:rFonts w:ascii="Century Gothic" w:hAnsi="Century Gothic"/>
              </w:rPr>
              <w:t>evaluate</w:t>
            </w:r>
            <w:proofErr w:type="gramEnd"/>
            <w:r w:rsidRPr="00EB2D80">
              <w:rPr>
                <w:rFonts w:ascii="Century Gothic" w:hAnsi="Century Gothic"/>
              </w:rPr>
              <w:t>, feedback, improve, design</w:t>
            </w:r>
          </w:p>
        </w:tc>
      </w:tr>
    </w:tbl>
    <w:p w14:paraId="1253BEA4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77B43491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7103F296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6D77032B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5C1EACDA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0894B163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BE669FA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AE6722B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B2E9AA1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8F02F91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379E766" w14:textId="77777777" w:rsidR="00EB2D80" w:rsidRPr="00EB2D80" w:rsidRDefault="00EB2D80" w:rsidP="00EB2D80">
      <w:pPr>
        <w:spacing w:after="0"/>
        <w:rPr>
          <w:rFonts w:ascii="Century Gothic" w:hAnsi="Century Gothic"/>
          <w:b/>
          <w:bCs/>
          <w:color w:val="0070C0"/>
        </w:rPr>
      </w:pPr>
    </w:p>
    <w:p w14:paraId="1A15C877" w14:textId="415DB873" w:rsidR="00F27ED4" w:rsidRPr="00EB2D80" w:rsidRDefault="00F27F71" w:rsidP="00EB2D80">
      <w:pPr>
        <w:spacing w:after="0"/>
        <w:rPr>
          <w:rFonts w:ascii="Century Gothic" w:hAnsi="Century Gothic"/>
          <w:b/>
          <w:bCs/>
          <w:color w:val="0070C0"/>
        </w:rPr>
      </w:pPr>
      <w:r w:rsidRPr="00EB2D80">
        <w:rPr>
          <w:rFonts w:ascii="Century Gothic" w:hAnsi="Century Gothic"/>
          <w:b/>
          <w:bCs/>
          <w:color w:val="0070C0"/>
        </w:rPr>
        <w:lastRenderedPageBreak/>
        <w:t>Digital World: Navigating the World</w:t>
      </w:r>
    </w:p>
    <w:p w14:paraId="730B6F00" w14:textId="77777777" w:rsidR="00EB2D80" w:rsidRPr="00EB2D80" w:rsidRDefault="00EB2D80" w:rsidP="00EB2D80">
      <w:pPr>
        <w:spacing w:after="0"/>
        <w:rPr>
          <w:rFonts w:ascii="Century Gothic" w:hAnsi="Century Gothic"/>
        </w:rPr>
      </w:pPr>
    </w:p>
    <w:p w14:paraId="50B8367A" w14:textId="05FC26EB" w:rsidR="00F27ED4" w:rsidRDefault="00F27F71" w:rsidP="00EB2D80">
      <w:pPr>
        <w:spacing w:after="0"/>
        <w:rPr>
          <w:rFonts w:ascii="Century Gothic" w:hAnsi="Century Gothic"/>
        </w:rPr>
      </w:pPr>
      <w:r w:rsidRPr="00EB2D80">
        <w:rPr>
          <w:rFonts w:ascii="Century Gothic" w:hAnsi="Century Gothic"/>
        </w:rPr>
        <w:t>Year 6 D&amp;T Unit: Pupils explore how technology aids navigation, using programming to design a digital navigation device. They use CAD, coding, and problem-solving to develop and present their product.</w:t>
      </w:r>
      <w:r w:rsidRPr="00EB2D80">
        <w:rPr>
          <w:rFonts w:ascii="Century Gothic" w:hAnsi="Century Gothic"/>
        </w:rPr>
        <w:br/>
      </w:r>
      <w:r w:rsidRPr="00EB2D80">
        <w:rPr>
          <w:rFonts w:ascii="Century Gothic" w:hAnsi="Century Gothic"/>
        </w:rPr>
        <w:br/>
        <w:t>Prior learning: Digital world: Wearable technology</w:t>
      </w:r>
      <w:r w:rsidRPr="00EB2D80">
        <w:rPr>
          <w:rFonts w:ascii="Century Gothic" w:hAnsi="Century Gothic"/>
        </w:rPr>
        <w:br/>
        <w:t>Suggested next steps: Digital world: Smart devices</w:t>
      </w:r>
    </w:p>
    <w:p w14:paraId="4D7BACF4" w14:textId="77777777" w:rsidR="00EB2D80" w:rsidRPr="00EB2D80" w:rsidRDefault="00EB2D80" w:rsidP="00EB2D80">
      <w:pPr>
        <w:spacing w:after="0"/>
        <w:rPr>
          <w:rFonts w:ascii="Century Gothic" w:hAnsi="Century Gothic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1"/>
        <w:gridCol w:w="2920"/>
        <w:gridCol w:w="2938"/>
        <w:gridCol w:w="2920"/>
        <w:gridCol w:w="2917"/>
      </w:tblGrid>
      <w:tr w:rsidR="00F27ED4" w:rsidRPr="00EB2D80" w14:paraId="44A9A5D1" w14:textId="77777777" w:rsidTr="00EB2D80">
        <w:tc>
          <w:tcPr>
            <w:tcW w:w="999" w:type="pct"/>
          </w:tcPr>
          <w:p w14:paraId="460EB77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999" w:type="pct"/>
          </w:tcPr>
          <w:p w14:paraId="3DA1459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1005" w:type="pct"/>
          </w:tcPr>
          <w:p w14:paraId="6EF6B6B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999" w:type="pct"/>
          </w:tcPr>
          <w:p w14:paraId="09CDACE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999" w:type="pct"/>
          </w:tcPr>
          <w:p w14:paraId="326E185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F27ED4" w:rsidRPr="00EB2D80" w14:paraId="29F93B7A" w14:textId="77777777" w:rsidTr="00EB2D80">
        <w:tc>
          <w:tcPr>
            <w:tcW w:w="999" w:type="pct"/>
          </w:tcPr>
          <w:p w14:paraId="3B4B0A55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1: Exploring navigation technology</w:t>
            </w:r>
          </w:p>
        </w:tc>
        <w:tc>
          <w:tcPr>
            <w:tcW w:w="999" w:type="pct"/>
          </w:tcPr>
          <w:p w14:paraId="48D83CB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research how navigation devices work.</w:t>
            </w:r>
          </w:p>
        </w:tc>
        <w:tc>
          <w:tcPr>
            <w:tcW w:w="1005" w:type="pct"/>
          </w:tcPr>
          <w:p w14:paraId="2A9D15A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examples of navigation tools and their digital components.</w:t>
            </w:r>
          </w:p>
        </w:tc>
        <w:tc>
          <w:tcPr>
            <w:tcW w:w="999" w:type="pct"/>
          </w:tcPr>
          <w:p w14:paraId="6754D98C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Research GPS, mapping, and sensors in modern navigation.</w:t>
            </w:r>
          </w:p>
        </w:tc>
        <w:tc>
          <w:tcPr>
            <w:tcW w:w="999" w:type="pct"/>
          </w:tcPr>
          <w:p w14:paraId="3D2AB1F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navigation, GPS, digital, map, satellite</w:t>
            </w:r>
          </w:p>
        </w:tc>
      </w:tr>
      <w:tr w:rsidR="00F27ED4" w:rsidRPr="00EB2D80" w14:paraId="4E0AA3A1" w14:textId="77777777" w:rsidTr="00EB2D80">
        <w:tc>
          <w:tcPr>
            <w:tcW w:w="999" w:type="pct"/>
          </w:tcPr>
          <w:p w14:paraId="596B7163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2: Design criteria for navigation</w:t>
            </w:r>
          </w:p>
        </w:tc>
        <w:tc>
          <w:tcPr>
            <w:tcW w:w="999" w:type="pct"/>
          </w:tcPr>
          <w:p w14:paraId="09E9DA6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develop design criteria for a navigation device.</w:t>
            </w:r>
          </w:p>
        </w:tc>
        <w:tc>
          <w:tcPr>
            <w:tcW w:w="1005" w:type="pct"/>
          </w:tcPr>
          <w:p w14:paraId="6B6C696C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 xml:space="preserve">Understand how </w:t>
            </w:r>
            <w:proofErr w:type="gramStart"/>
            <w:r w:rsidRPr="00EB2D80">
              <w:rPr>
                <w:rFonts w:ascii="Century Gothic" w:hAnsi="Century Gothic"/>
              </w:rPr>
              <w:t>user</w:t>
            </w:r>
            <w:proofErr w:type="gramEnd"/>
            <w:r w:rsidRPr="00EB2D80">
              <w:rPr>
                <w:rFonts w:ascii="Century Gothic" w:hAnsi="Century Gothic"/>
              </w:rPr>
              <w:t xml:space="preserve"> </w:t>
            </w:r>
            <w:proofErr w:type="gramStart"/>
            <w:r w:rsidRPr="00EB2D80">
              <w:rPr>
                <w:rFonts w:ascii="Century Gothic" w:hAnsi="Century Gothic"/>
              </w:rPr>
              <w:t>needs</w:t>
            </w:r>
            <w:proofErr w:type="gramEnd"/>
            <w:r w:rsidRPr="00EB2D80">
              <w:rPr>
                <w:rFonts w:ascii="Century Gothic" w:hAnsi="Century Gothic"/>
              </w:rPr>
              <w:t xml:space="preserve"> </w:t>
            </w:r>
            <w:proofErr w:type="gramStart"/>
            <w:r w:rsidRPr="00EB2D80">
              <w:rPr>
                <w:rFonts w:ascii="Century Gothic" w:hAnsi="Century Gothic"/>
              </w:rPr>
              <w:t>influence</w:t>
            </w:r>
            <w:proofErr w:type="gramEnd"/>
            <w:r w:rsidRPr="00EB2D80">
              <w:rPr>
                <w:rFonts w:ascii="Century Gothic" w:hAnsi="Century Gothic"/>
              </w:rPr>
              <w:t xml:space="preserve"> product design.</w:t>
            </w:r>
          </w:p>
        </w:tc>
        <w:tc>
          <w:tcPr>
            <w:tcW w:w="999" w:type="pct"/>
          </w:tcPr>
          <w:p w14:paraId="3915436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Define design criteria for an age-appropriate navigation device.</w:t>
            </w:r>
          </w:p>
        </w:tc>
        <w:tc>
          <w:tcPr>
            <w:tcW w:w="999" w:type="pct"/>
          </w:tcPr>
          <w:p w14:paraId="7FC89BB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criteria, user, purpose, design</w:t>
            </w:r>
          </w:p>
        </w:tc>
      </w:tr>
      <w:tr w:rsidR="00F27ED4" w:rsidRPr="00EB2D80" w14:paraId="35102092" w14:textId="77777777" w:rsidTr="00EB2D80">
        <w:tc>
          <w:tcPr>
            <w:tcW w:w="999" w:type="pct"/>
          </w:tcPr>
          <w:p w14:paraId="093443E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3: Programming navigation functions</w:t>
            </w:r>
          </w:p>
        </w:tc>
        <w:tc>
          <w:tcPr>
            <w:tcW w:w="999" w:type="pct"/>
          </w:tcPr>
          <w:p w14:paraId="351E151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program a simple navigation function.</w:t>
            </w:r>
          </w:p>
        </w:tc>
        <w:tc>
          <w:tcPr>
            <w:tcW w:w="1005" w:type="pct"/>
          </w:tcPr>
          <w:p w14:paraId="5E1CE0B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how code can control direction and display.</w:t>
            </w:r>
          </w:p>
        </w:tc>
        <w:tc>
          <w:tcPr>
            <w:tcW w:w="999" w:type="pct"/>
          </w:tcPr>
          <w:p w14:paraId="14E5848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Use software to code directional commands and outputs.</w:t>
            </w:r>
          </w:p>
        </w:tc>
        <w:tc>
          <w:tcPr>
            <w:tcW w:w="999" w:type="pct"/>
          </w:tcPr>
          <w:p w14:paraId="441A03C9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code, program, input, output, direction</w:t>
            </w:r>
          </w:p>
        </w:tc>
      </w:tr>
      <w:tr w:rsidR="00F27ED4" w:rsidRPr="00EB2D80" w14:paraId="2BA6B72D" w14:textId="77777777" w:rsidTr="00EB2D80">
        <w:tc>
          <w:tcPr>
            <w:tcW w:w="999" w:type="pct"/>
          </w:tcPr>
          <w:p w14:paraId="46BE3FC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4: Developing a CAD model</w:t>
            </w:r>
          </w:p>
        </w:tc>
        <w:tc>
          <w:tcPr>
            <w:tcW w:w="999" w:type="pct"/>
          </w:tcPr>
          <w:p w14:paraId="0BA0AA3B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create a digital model of the navigation device.</w:t>
            </w:r>
          </w:p>
        </w:tc>
        <w:tc>
          <w:tcPr>
            <w:tcW w:w="1005" w:type="pct"/>
          </w:tcPr>
          <w:p w14:paraId="2DAF481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that CAD supports precision and planning.</w:t>
            </w:r>
          </w:p>
        </w:tc>
        <w:tc>
          <w:tcPr>
            <w:tcW w:w="999" w:type="pct"/>
          </w:tcPr>
          <w:p w14:paraId="386E609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Design a 3D model of a navigation device using CAD tools.</w:t>
            </w:r>
          </w:p>
        </w:tc>
        <w:tc>
          <w:tcPr>
            <w:tcW w:w="999" w:type="pct"/>
          </w:tcPr>
          <w:p w14:paraId="7D7C7BC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CAD, model, digital, design</w:t>
            </w:r>
          </w:p>
        </w:tc>
      </w:tr>
      <w:tr w:rsidR="00F27ED4" w:rsidRPr="00EB2D80" w14:paraId="79311C04" w14:textId="77777777" w:rsidTr="00EB2D80">
        <w:tc>
          <w:tcPr>
            <w:tcW w:w="999" w:type="pct"/>
          </w:tcPr>
          <w:p w14:paraId="35CE004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5: Presenting navigation concepts</w:t>
            </w:r>
          </w:p>
        </w:tc>
        <w:tc>
          <w:tcPr>
            <w:tcW w:w="999" w:type="pct"/>
          </w:tcPr>
          <w:p w14:paraId="3AEE8AB3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present product concepts effectively.</w:t>
            </w:r>
          </w:p>
        </w:tc>
        <w:tc>
          <w:tcPr>
            <w:tcW w:w="1005" w:type="pct"/>
          </w:tcPr>
          <w:p w14:paraId="6C4BD11D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how to communicate product purpose and function.</w:t>
            </w:r>
          </w:p>
        </w:tc>
        <w:tc>
          <w:tcPr>
            <w:tcW w:w="999" w:type="pct"/>
          </w:tcPr>
          <w:p w14:paraId="33A22871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Prepare and deliver a presentation explaining product features.</w:t>
            </w:r>
          </w:p>
        </w:tc>
        <w:tc>
          <w:tcPr>
            <w:tcW w:w="999" w:type="pct"/>
          </w:tcPr>
          <w:p w14:paraId="6EF647E5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presentation, concept, design, function</w:t>
            </w:r>
          </w:p>
        </w:tc>
      </w:tr>
    </w:tbl>
    <w:p w14:paraId="59D23215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5550D485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2A43D995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5A5E9594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1F8CF891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74F1495A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D5428E3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22831AEE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75723C2C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28D98D1E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6C0CC128" w14:textId="3A7B5786" w:rsidR="00F27ED4" w:rsidRPr="00EB2D80" w:rsidRDefault="00F27F71" w:rsidP="00EB2D80">
      <w:pPr>
        <w:spacing w:after="0"/>
        <w:rPr>
          <w:rFonts w:ascii="Century Gothic" w:hAnsi="Century Gothic"/>
          <w:b/>
          <w:bCs/>
          <w:color w:val="0070C0"/>
        </w:rPr>
      </w:pPr>
      <w:r w:rsidRPr="00EB2D80">
        <w:rPr>
          <w:rFonts w:ascii="Century Gothic" w:hAnsi="Century Gothic"/>
          <w:b/>
          <w:bCs/>
          <w:color w:val="0070C0"/>
        </w:rPr>
        <w:lastRenderedPageBreak/>
        <w:t>Mechanical Systems: Automata Toys</w:t>
      </w:r>
    </w:p>
    <w:p w14:paraId="5F49B0DD" w14:textId="77777777" w:rsidR="00EB2D80" w:rsidRDefault="00EB2D80" w:rsidP="00EB2D80">
      <w:pPr>
        <w:spacing w:after="0"/>
        <w:rPr>
          <w:rFonts w:ascii="Century Gothic" w:hAnsi="Century Gothic"/>
        </w:rPr>
      </w:pPr>
    </w:p>
    <w:p w14:paraId="405B178A" w14:textId="7CB24D3A" w:rsidR="00F27ED4" w:rsidRDefault="00F27F71" w:rsidP="00EB2D80">
      <w:pPr>
        <w:spacing w:after="0"/>
        <w:rPr>
          <w:rFonts w:ascii="Century Gothic" w:hAnsi="Century Gothic"/>
        </w:rPr>
      </w:pPr>
      <w:r w:rsidRPr="00EB2D80">
        <w:rPr>
          <w:rFonts w:ascii="Century Gothic" w:hAnsi="Century Gothic"/>
        </w:rPr>
        <w:t>Year 6 D&amp;T Unit: Pupils design and make a cam-driven automata toy, exploring mechanical movement and decorative features. They investigate how different cam shapes create varied motions.</w:t>
      </w:r>
      <w:r w:rsidRPr="00EB2D80">
        <w:rPr>
          <w:rFonts w:ascii="Century Gothic" w:hAnsi="Century Gothic"/>
        </w:rPr>
        <w:br/>
      </w:r>
      <w:r w:rsidRPr="00EB2D80">
        <w:rPr>
          <w:rFonts w:ascii="Century Gothic" w:hAnsi="Century Gothic"/>
        </w:rPr>
        <w:br/>
        <w:t>Prior learning: Mechanical systems: Pneumatic toys</w:t>
      </w:r>
      <w:r w:rsidRPr="00EB2D80">
        <w:rPr>
          <w:rFonts w:ascii="Century Gothic" w:hAnsi="Century Gothic"/>
        </w:rPr>
        <w:br/>
        <w:t>Suggested next steps: Mechanical systems: Pop-up books</w:t>
      </w:r>
    </w:p>
    <w:p w14:paraId="0AE19D31" w14:textId="77777777" w:rsidR="00EB2D80" w:rsidRPr="00EB2D80" w:rsidRDefault="00EB2D80" w:rsidP="00EB2D80">
      <w:pPr>
        <w:spacing w:after="0"/>
        <w:rPr>
          <w:rFonts w:ascii="Century Gothic" w:hAnsi="Century Gothic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4"/>
        <w:gridCol w:w="2923"/>
        <w:gridCol w:w="2923"/>
        <w:gridCol w:w="2923"/>
        <w:gridCol w:w="2923"/>
      </w:tblGrid>
      <w:tr w:rsidR="00F27ED4" w:rsidRPr="00EB2D80" w14:paraId="77DF0121" w14:textId="77777777" w:rsidTr="00EB2D80">
        <w:tc>
          <w:tcPr>
            <w:tcW w:w="1000" w:type="pct"/>
          </w:tcPr>
          <w:p w14:paraId="01A2D44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Lesson</w:t>
            </w:r>
          </w:p>
        </w:tc>
        <w:tc>
          <w:tcPr>
            <w:tcW w:w="1000" w:type="pct"/>
          </w:tcPr>
          <w:p w14:paraId="5EB6D57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Learning Objectives</w:t>
            </w:r>
          </w:p>
        </w:tc>
        <w:tc>
          <w:tcPr>
            <w:tcW w:w="1000" w:type="pct"/>
          </w:tcPr>
          <w:p w14:paraId="272884D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Knowledge</w:t>
            </w:r>
          </w:p>
        </w:tc>
        <w:tc>
          <w:tcPr>
            <w:tcW w:w="1000" w:type="pct"/>
          </w:tcPr>
          <w:p w14:paraId="587BD62F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Core Skills</w:t>
            </w:r>
          </w:p>
        </w:tc>
        <w:tc>
          <w:tcPr>
            <w:tcW w:w="1000" w:type="pct"/>
          </w:tcPr>
          <w:p w14:paraId="21D4B2E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Key Vocabulary</w:t>
            </w:r>
          </w:p>
        </w:tc>
      </w:tr>
      <w:tr w:rsidR="00F27ED4" w:rsidRPr="00EB2D80" w14:paraId="2EF44FF6" w14:textId="77777777" w:rsidTr="00EB2D80">
        <w:tc>
          <w:tcPr>
            <w:tcW w:w="1000" w:type="pct"/>
          </w:tcPr>
          <w:p w14:paraId="413B535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1: Exploring cams</w:t>
            </w:r>
          </w:p>
        </w:tc>
        <w:tc>
          <w:tcPr>
            <w:tcW w:w="1000" w:type="pct"/>
          </w:tcPr>
          <w:p w14:paraId="1BF7F583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investigate cam mechanisms and how they work.</w:t>
            </w:r>
          </w:p>
        </w:tc>
        <w:tc>
          <w:tcPr>
            <w:tcW w:w="1000" w:type="pct"/>
          </w:tcPr>
          <w:p w14:paraId="12926714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that cams convert rotary motion into linear motion.</w:t>
            </w:r>
          </w:p>
        </w:tc>
        <w:tc>
          <w:tcPr>
            <w:tcW w:w="1000" w:type="pct"/>
          </w:tcPr>
          <w:p w14:paraId="15891E7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Experiment with different cam shapes and followers.</w:t>
            </w:r>
          </w:p>
        </w:tc>
        <w:tc>
          <w:tcPr>
            <w:tcW w:w="1000" w:type="pct"/>
          </w:tcPr>
          <w:p w14:paraId="4863926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cam, follower, rotary, linear, mechanism</w:t>
            </w:r>
          </w:p>
        </w:tc>
      </w:tr>
      <w:tr w:rsidR="00F27ED4" w:rsidRPr="00EB2D80" w14:paraId="7A5A1318" w14:textId="77777777" w:rsidTr="00EB2D80">
        <w:tc>
          <w:tcPr>
            <w:tcW w:w="1000" w:type="pct"/>
          </w:tcPr>
          <w:p w14:paraId="6DAC625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2: Designing an automata toy</w:t>
            </w:r>
          </w:p>
        </w:tc>
        <w:tc>
          <w:tcPr>
            <w:tcW w:w="1000" w:type="pct"/>
          </w:tcPr>
          <w:p w14:paraId="0945728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design a cam mechanism toy for a user.</w:t>
            </w:r>
          </w:p>
        </w:tc>
        <w:tc>
          <w:tcPr>
            <w:tcW w:w="1000" w:type="pct"/>
          </w:tcPr>
          <w:p w14:paraId="4846A30B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how to apply design criteria to a mechanical system.</w:t>
            </w:r>
          </w:p>
        </w:tc>
        <w:tc>
          <w:tcPr>
            <w:tcW w:w="1000" w:type="pct"/>
          </w:tcPr>
          <w:p w14:paraId="58E9B13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Plan and sketch a toy with labelled moving parts.</w:t>
            </w:r>
          </w:p>
        </w:tc>
        <w:tc>
          <w:tcPr>
            <w:tcW w:w="1000" w:type="pct"/>
          </w:tcPr>
          <w:p w14:paraId="18406B1E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design, plan, mechanism, user</w:t>
            </w:r>
          </w:p>
        </w:tc>
      </w:tr>
      <w:tr w:rsidR="00F27ED4" w:rsidRPr="00EB2D80" w14:paraId="6C6725BE" w14:textId="77777777" w:rsidTr="00EB2D80">
        <w:tc>
          <w:tcPr>
            <w:tcW w:w="1000" w:type="pct"/>
          </w:tcPr>
          <w:p w14:paraId="6C9B7E9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3: Making the frame</w:t>
            </w:r>
          </w:p>
        </w:tc>
        <w:tc>
          <w:tcPr>
            <w:tcW w:w="1000" w:type="pct"/>
          </w:tcPr>
          <w:p w14:paraId="245394D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construct the frame and cam system.</w:t>
            </w:r>
          </w:p>
        </w:tc>
        <w:tc>
          <w:tcPr>
            <w:tcW w:w="1000" w:type="pct"/>
          </w:tcPr>
          <w:p w14:paraId="3580A716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Know how to accurately measure and assemble frame components.</w:t>
            </w:r>
          </w:p>
        </w:tc>
        <w:tc>
          <w:tcPr>
            <w:tcW w:w="1000" w:type="pct"/>
          </w:tcPr>
          <w:p w14:paraId="2396C153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Build a stable frame and insert cams and axles.</w:t>
            </w:r>
          </w:p>
        </w:tc>
        <w:tc>
          <w:tcPr>
            <w:tcW w:w="1000" w:type="pct"/>
          </w:tcPr>
          <w:p w14:paraId="698347D2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 xml:space="preserve">frame, axle, </w:t>
            </w:r>
            <w:proofErr w:type="gramStart"/>
            <w:r w:rsidRPr="00EB2D80">
              <w:rPr>
                <w:rFonts w:ascii="Century Gothic" w:hAnsi="Century Gothic"/>
              </w:rPr>
              <w:t>assemble</w:t>
            </w:r>
            <w:proofErr w:type="gramEnd"/>
            <w:r w:rsidRPr="00EB2D80">
              <w:rPr>
                <w:rFonts w:ascii="Century Gothic" w:hAnsi="Century Gothic"/>
              </w:rPr>
              <w:t>, measure</w:t>
            </w:r>
          </w:p>
        </w:tc>
      </w:tr>
      <w:tr w:rsidR="00F27ED4" w:rsidRPr="00EB2D80" w14:paraId="48A7D999" w14:textId="77777777" w:rsidTr="00EB2D80">
        <w:tc>
          <w:tcPr>
            <w:tcW w:w="1000" w:type="pct"/>
          </w:tcPr>
          <w:p w14:paraId="4C1FDDCA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  <w:b/>
                <w:bCs/>
              </w:rPr>
            </w:pPr>
            <w:r w:rsidRPr="00EB2D80">
              <w:rPr>
                <w:rFonts w:ascii="Century Gothic" w:hAnsi="Century Gothic"/>
                <w:b/>
                <w:bCs/>
              </w:rPr>
              <w:t>4: Adding decoration</w:t>
            </w:r>
          </w:p>
        </w:tc>
        <w:tc>
          <w:tcPr>
            <w:tcW w:w="1000" w:type="pct"/>
          </w:tcPr>
          <w:p w14:paraId="7D8C5A48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To decorate and refine the toy for purpose.</w:t>
            </w:r>
          </w:p>
        </w:tc>
        <w:tc>
          <w:tcPr>
            <w:tcW w:w="1000" w:type="pct"/>
          </w:tcPr>
          <w:p w14:paraId="0C707C7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Understand how decoration enhances user engagement.</w:t>
            </w:r>
          </w:p>
        </w:tc>
        <w:tc>
          <w:tcPr>
            <w:tcW w:w="1000" w:type="pct"/>
          </w:tcPr>
          <w:p w14:paraId="526286F7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Add character features and test mechanical function.</w:t>
            </w:r>
          </w:p>
        </w:tc>
        <w:tc>
          <w:tcPr>
            <w:tcW w:w="1000" w:type="pct"/>
          </w:tcPr>
          <w:p w14:paraId="28E08700" w14:textId="77777777" w:rsidR="00F27ED4" w:rsidRPr="00EB2D80" w:rsidRDefault="00F27F71" w:rsidP="00EB2D80">
            <w:pPr>
              <w:spacing w:after="0"/>
              <w:rPr>
                <w:rFonts w:ascii="Century Gothic" w:hAnsi="Century Gothic"/>
              </w:rPr>
            </w:pPr>
            <w:r w:rsidRPr="00EB2D80">
              <w:rPr>
                <w:rFonts w:ascii="Century Gothic" w:hAnsi="Century Gothic"/>
              </w:rPr>
              <w:t>decorate, evaluate, motion, movement</w:t>
            </w:r>
          </w:p>
        </w:tc>
      </w:tr>
    </w:tbl>
    <w:p w14:paraId="6A53B12D" w14:textId="77777777" w:rsidR="00F27F71" w:rsidRPr="00EB2D80" w:rsidRDefault="00F27F71" w:rsidP="00EB2D80">
      <w:pPr>
        <w:spacing w:after="0"/>
        <w:rPr>
          <w:rFonts w:ascii="Century Gothic" w:hAnsi="Century Gothic"/>
        </w:rPr>
      </w:pPr>
    </w:p>
    <w:sectPr w:rsidR="00F27F71" w:rsidRPr="00EB2D80" w:rsidSect="00EB2D8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2697935">
    <w:abstractNumId w:val="8"/>
  </w:num>
  <w:num w:numId="2" w16cid:durableId="1102918961">
    <w:abstractNumId w:val="6"/>
  </w:num>
  <w:num w:numId="3" w16cid:durableId="1997150103">
    <w:abstractNumId w:val="5"/>
  </w:num>
  <w:num w:numId="4" w16cid:durableId="1693266229">
    <w:abstractNumId w:val="4"/>
  </w:num>
  <w:num w:numId="5" w16cid:durableId="739837341">
    <w:abstractNumId w:val="7"/>
  </w:num>
  <w:num w:numId="6" w16cid:durableId="1258291731">
    <w:abstractNumId w:val="3"/>
  </w:num>
  <w:num w:numId="7" w16cid:durableId="1546984514">
    <w:abstractNumId w:val="2"/>
  </w:num>
  <w:num w:numId="8" w16cid:durableId="237249597">
    <w:abstractNumId w:val="1"/>
  </w:num>
  <w:num w:numId="9" w16cid:durableId="2071222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0FFC"/>
    <w:rsid w:val="00AA1D8D"/>
    <w:rsid w:val="00B47730"/>
    <w:rsid w:val="00CB0664"/>
    <w:rsid w:val="00D00108"/>
    <w:rsid w:val="00EB2D80"/>
    <w:rsid w:val="00F27ED4"/>
    <w:rsid w:val="00F27F7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0F8015"/>
  <w14:defaultImageDpi w14:val="300"/>
  <w15:docId w15:val="{2EB1F14D-251F-4629-A95C-EB115301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Iliffe (CELT - Staff)</cp:lastModifiedBy>
  <cp:revision>2</cp:revision>
  <dcterms:created xsi:type="dcterms:W3CDTF">2025-11-06T21:22:00Z</dcterms:created>
  <dcterms:modified xsi:type="dcterms:W3CDTF">2025-11-06T21:22:00Z</dcterms:modified>
  <cp:category/>
</cp:coreProperties>
</file>