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DDAEE" w14:textId="02CA23FD" w:rsidR="0082642C" w:rsidRPr="0041100B" w:rsidRDefault="00F149A8">
      <w:pPr>
        <w:tabs>
          <w:tab w:val="right" w:pos="10173"/>
        </w:tabs>
        <w:ind w:left="-33" w:right="-15" w:firstLine="0"/>
        <w:jc w:val="left"/>
        <w:rPr>
          <w:rFonts w:ascii="Tahoma" w:hAnsi="Tahoma" w:cs="Tahoma"/>
          <w:color w:val="0099FF"/>
        </w:rPr>
      </w:pPr>
      <w:r w:rsidRPr="0041100B">
        <w:rPr>
          <w:rFonts w:ascii="Tahoma" w:hAnsi="Tahoma" w:cs="Tahoma"/>
          <w:noProof/>
          <w:color w:val="0099FF"/>
        </w:rPr>
        <w:drawing>
          <wp:anchor distT="0" distB="0" distL="114300" distR="114300" simplePos="0" relativeHeight="251633664" behindDoc="0" locked="0" layoutInCell="1" allowOverlap="1" wp14:anchorId="362B6B9F" wp14:editId="35A80519">
            <wp:simplePos x="0" y="0"/>
            <wp:positionH relativeFrom="column">
              <wp:posOffset>7490460</wp:posOffset>
            </wp:positionH>
            <wp:positionV relativeFrom="paragraph">
              <wp:posOffset>-5715</wp:posOffset>
            </wp:positionV>
            <wp:extent cx="2583180" cy="409575"/>
            <wp:effectExtent l="0" t="0" r="7620" b="9525"/>
            <wp:wrapNone/>
            <wp:docPr id="987384823" name="Picture 5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384823" name="Picture 58" descr="A black background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318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3CEA" w:rsidRPr="0041100B">
        <w:rPr>
          <w:rFonts w:ascii="Tahoma" w:hAnsi="Tahoma" w:cs="Tahoma"/>
          <w:color w:val="0099FF"/>
        </w:rPr>
        <w:t xml:space="preserve">                                  </w:t>
      </w:r>
    </w:p>
    <w:p w14:paraId="490A6526" w14:textId="0241D436" w:rsidR="0082642C" w:rsidRPr="0041100B" w:rsidRDefault="6DE9BDB2" w:rsidP="3A8F2094">
      <w:pPr>
        <w:ind w:left="-23" w:right="-15"/>
        <w:jc w:val="center"/>
        <w:rPr>
          <w:rFonts w:ascii="Tahoma" w:hAnsi="Tahoma" w:cs="Tahoma"/>
          <w:bCs/>
          <w:color w:val="0099FF"/>
          <w:sz w:val="36"/>
          <w:szCs w:val="36"/>
        </w:rPr>
      </w:pPr>
      <w:r>
        <w:rPr>
          <w:noProof/>
        </w:rPr>
        <w:drawing>
          <wp:inline distT="0" distB="0" distL="0" distR="0" wp14:anchorId="4A5E9217" wp14:editId="72F431C0">
            <wp:extent cx="652328" cy="688908"/>
            <wp:effectExtent l="0" t="0" r="0" b="0"/>
            <wp:docPr id="878491570" name="Picture 87849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52328" cy="688908"/>
                    </a:xfrm>
                    <a:prstGeom prst="rect">
                      <a:avLst/>
                    </a:prstGeom>
                  </pic:spPr>
                </pic:pic>
              </a:graphicData>
            </a:graphic>
          </wp:inline>
        </w:drawing>
      </w:r>
      <w:r w:rsidRPr="3A8F2094">
        <w:rPr>
          <w:rFonts w:ascii="Tahoma" w:hAnsi="Tahoma" w:cs="Tahoma"/>
          <w:color w:val="0099FF"/>
        </w:rPr>
        <w:t xml:space="preserve">                        </w:t>
      </w:r>
      <w:r w:rsidRPr="3A8F2094">
        <w:rPr>
          <w:rFonts w:ascii="Tahoma" w:hAnsi="Tahoma" w:cs="Tahoma"/>
          <w:bCs/>
          <w:color w:val="0099FF"/>
          <w:sz w:val="36"/>
          <w:szCs w:val="36"/>
        </w:rPr>
        <w:t xml:space="preserve">Fowey Primary School </w:t>
      </w:r>
    </w:p>
    <w:p w14:paraId="2A249316" w14:textId="2C9B97A1" w:rsidR="0082642C" w:rsidRPr="0041100B" w:rsidRDefault="6DE9BDB2" w:rsidP="3A8F2094">
      <w:pPr>
        <w:ind w:left="-23" w:right="-15" w:firstLine="0"/>
        <w:jc w:val="center"/>
        <w:rPr>
          <w:rFonts w:ascii="Tahoma" w:hAnsi="Tahoma" w:cs="Tahoma"/>
          <w:bCs/>
          <w:color w:val="0099FF"/>
          <w:sz w:val="36"/>
          <w:szCs w:val="36"/>
        </w:rPr>
      </w:pPr>
      <w:r w:rsidRPr="3A8F2094">
        <w:rPr>
          <w:rFonts w:ascii="Tahoma" w:hAnsi="Tahoma" w:cs="Tahoma"/>
          <w:bCs/>
          <w:color w:val="0099FF"/>
          <w:sz w:val="36"/>
          <w:szCs w:val="36"/>
        </w:rPr>
        <w:t xml:space="preserve">                            </w:t>
      </w:r>
      <w:r w:rsidR="65F062A5" w:rsidRPr="3A8F2094">
        <w:rPr>
          <w:rFonts w:ascii="Tahoma" w:hAnsi="Tahoma" w:cs="Tahoma"/>
          <w:bCs/>
          <w:color w:val="0099FF"/>
          <w:sz w:val="36"/>
          <w:szCs w:val="36"/>
        </w:rPr>
        <w:t xml:space="preserve">         </w:t>
      </w:r>
      <w:r w:rsidR="00BA1D9D" w:rsidRPr="3A8F2094">
        <w:rPr>
          <w:rFonts w:ascii="Tahoma" w:hAnsi="Tahoma" w:cs="Tahoma"/>
          <w:bCs/>
          <w:color w:val="0099FF"/>
          <w:sz w:val="36"/>
          <w:szCs w:val="36"/>
        </w:rPr>
        <w:t>Geograph</w:t>
      </w:r>
      <w:r w:rsidR="00397B9F" w:rsidRPr="3A8F2094">
        <w:rPr>
          <w:rFonts w:ascii="Tahoma" w:hAnsi="Tahoma" w:cs="Tahoma"/>
          <w:bCs/>
          <w:color w:val="0099FF"/>
          <w:sz w:val="36"/>
          <w:szCs w:val="36"/>
        </w:rPr>
        <w:t>y</w:t>
      </w:r>
      <w:r w:rsidR="795040FA" w:rsidRPr="3A8F2094">
        <w:rPr>
          <w:rFonts w:ascii="Tahoma" w:hAnsi="Tahoma" w:cs="Tahoma"/>
          <w:bCs/>
          <w:color w:val="0099FF"/>
          <w:sz w:val="36"/>
          <w:szCs w:val="36"/>
        </w:rPr>
        <w:t xml:space="preserve"> </w:t>
      </w:r>
      <w:r w:rsidR="00397B9F" w:rsidRPr="3A8F2094">
        <w:rPr>
          <w:rFonts w:ascii="Tahoma" w:hAnsi="Tahoma" w:cs="Tahoma"/>
          <w:bCs/>
          <w:color w:val="0099FF"/>
          <w:sz w:val="36"/>
          <w:szCs w:val="36"/>
        </w:rPr>
        <w:t>Curriculum</w:t>
      </w:r>
      <w:r w:rsidR="6F0F326A" w:rsidRPr="3A8F2094">
        <w:rPr>
          <w:rFonts w:ascii="Tahoma" w:hAnsi="Tahoma" w:cs="Tahoma"/>
          <w:bCs/>
          <w:color w:val="0099FF"/>
          <w:sz w:val="36"/>
          <w:szCs w:val="36"/>
        </w:rPr>
        <w:t xml:space="preserve"> </w:t>
      </w:r>
      <w:r w:rsidR="00397B9F" w:rsidRPr="3A8F2094">
        <w:rPr>
          <w:rFonts w:ascii="Tahoma" w:hAnsi="Tahoma" w:cs="Tahoma"/>
          <w:bCs/>
          <w:color w:val="0099FF"/>
          <w:sz w:val="36"/>
          <w:szCs w:val="36"/>
        </w:rPr>
        <w:t xml:space="preserve">Statement </w:t>
      </w:r>
    </w:p>
    <w:p w14:paraId="19DD9805" w14:textId="35075846" w:rsidR="0082642C" w:rsidRDefault="00397B9F" w:rsidP="3A8F2094">
      <w:pPr>
        <w:spacing w:after="48"/>
        <w:ind w:left="0" w:right="0" w:firstLine="0"/>
        <w:jc w:val="left"/>
        <w:rPr>
          <w:color w:val="0099FF"/>
        </w:rPr>
      </w:pPr>
      <w:r w:rsidRPr="3A8F2094">
        <w:rPr>
          <w:b w:val="0"/>
          <w:color w:val="0099FF"/>
          <w:sz w:val="24"/>
        </w:rPr>
        <w:t xml:space="preserve"> </w:t>
      </w:r>
    </w:p>
    <w:p w14:paraId="651DB03C" w14:textId="77777777" w:rsidR="0082642C" w:rsidRDefault="00397B9F">
      <w:pPr>
        <w:ind w:left="0" w:right="0" w:firstLine="0"/>
        <w:jc w:val="left"/>
      </w:pPr>
      <w:r>
        <w:rPr>
          <w:b w:val="0"/>
          <w:sz w:val="24"/>
        </w:rPr>
        <w:t xml:space="preserve"> </w:t>
      </w:r>
    </w:p>
    <w:tbl>
      <w:tblPr>
        <w:tblStyle w:val="TableGrid"/>
        <w:tblW w:w="14854" w:type="dxa"/>
        <w:tblInd w:w="6" w:type="dxa"/>
        <w:tblCellMar>
          <w:top w:w="52" w:type="dxa"/>
          <w:left w:w="107" w:type="dxa"/>
          <w:right w:w="113" w:type="dxa"/>
        </w:tblCellMar>
        <w:tblLook w:val="04A0" w:firstRow="1" w:lastRow="0" w:firstColumn="1" w:lastColumn="0" w:noHBand="0" w:noVBand="1"/>
      </w:tblPr>
      <w:tblGrid>
        <w:gridCol w:w="14854"/>
      </w:tblGrid>
      <w:tr w:rsidR="0082642C" w14:paraId="53B2B68B" w14:textId="77777777" w:rsidTr="3A8F2094">
        <w:trPr>
          <w:trHeight w:val="319"/>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3EFEE562" w14:textId="77777777" w:rsidR="0082642C" w:rsidRPr="009D7B58" w:rsidRDefault="00397B9F">
            <w:pPr>
              <w:ind w:left="6" w:right="0" w:firstLine="0"/>
              <w:jc w:val="center"/>
              <w:rPr>
                <w:rFonts w:ascii="Tahoma" w:hAnsi="Tahoma" w:cs="Tahoma"/>
                <w:color w:val="3399FF"/>
                <w:sz w:val="24"/>
              </w:rPr>
            </w:pPr>
            <w:r w:rsidRPr="009D7B58">
              <w:rPr>
                <w:rFonts w:ascii="Tahoma" w:hAnsi="Tahoma" w:cs="Tahoma"/>
                <w:color w:val="auto"/>
                <w:sz w:val="24"/>
              </w:rPr>
              <w:t xml:space="preserve">INTENT </w:t>
            </w:r>
          </w:p>
        </w:tc>
      </w:tr>
      <w:tr w:rsidR="0082642C" w14:paraId="24363CC4" w14:textId="77777777" w:rsidTr="3A8F2094">
        <w:trPr>
          <w:trHeight w:val="1929"/>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718599" w14:textId="77777777" w:rsidR="00574AAE" w:rsidRDefault="00574AAE" w:rsidP="00CB2A81">
            <w:pPr>
              <w:spacing w:line="240" w:lineRule="auto"/>
              <w:ind w:left="0" w:right="0" w:firstLine="1"/>
              <w:jc w:val="both"/>
              <w:rPr>
                <w:rFonts w:ascii="Tahoma" w:hAnsi="Tahoma" w:cs="Tahoma"/>
                <w:b w:val="0"/>
                <w:bCs/>
                <w:color w:val="000000"/>
                <w:sz w:val="24"/>
              </w:rPr>
            </w:pPr>
          </w:p>
          <w:p w14:paraId="0A03D8BD" w14:textId="4A4B9077" w:rsidR="0082642C" w:rsidRPr="00574AAE" w:rsidRDefault="319C1EF2" w:rsidP="3A8F2094">
            <w:pPr>
              <w:spacing w:line="240" w:lineRule="auto"/>
              <w:ind w:left="0" w:right="0" w:firstLine="0"/>
              <w:jc w:val="both"/>
              <w:rPr>
                <w:rFonts w:ascii="Tahoma" w:hAnsi="Tahoma" w:cs="Tahoma"/>
                <w:b w:val="0"/>
                <w:color w:val="000000"/>
                <w:sz w:val="24"/>
              </w:rPr>
            </w:pPr>
            <w:r w:rsidRPr="3A8F2094">
              <w:rPr>
                <w:rFonts w:ascii="Tahoma" w:hAnsi="Tahoma" w:cs="Tahoma"/>
                <w:b w:val="0"/>
                <w:color w:val="000000" w:themeColor="text1"/>
                <w:sz w:val="24"/>
              </w:rPr>
              <w:t>At</w:t>
            </w:r>
            <w:r w:rsidRPr="3A8F2094">
              <w:rPr>
                <w:rFonts w:ascii="Tahoma" w:hAnsi="Tahoma" w:cs="Tahoma"/>
                <w:b w:val="0"/>
                <w:color w:val="C00000"/>
                <w:sz w:val="24"/>
              </w:rPr>
              <w:t xml:space="preserve"> </w:t>
            </w:r>
            <w:r w:rsidR="3A87EFE3" w:rsidRPr="3A8F2094">
              <w:rPr>
                <w:rFonts w:ascii="Tahoma" w:hAnsi="Tahoma" w:cs="Tahoma"/>
                <w:b w:val="0"/>
                <w:color w:val="auto"/>
                <w:sz w:val="24"/>
              </w:rPr>
              <w:t>Fowey</w:t>
            </w:r>
            <w:r w:rsidRPr="3A8F2094">
              <w:rPr>
                <w:rFonts w:ascii="Tahoma" w:hAnsi="Tahoma" w:cs="Tahoma"/>
                <w:b w:val="0"/>
                <w:color w:val="C00000"/>
                <w:sz w:val="24"/>
              </w:rPr>
              <w:t xml:space="preserve"> </w:t>
            </w:r>
            <w:r w:rsidRPr="3A8F2094">
              <w:rPr>
                <w:rFonts w:ascii="Tahoma" w:hAnsi="Tahoma" w:cs="Tahoma"/>
                <w:b w:val="0"/>
                <w:color w:val="000000" w:themeColor="text1"/>
                <w:sz w:val="24"/>
              </w:rPr>
              <w:t>Primary School we</w:t>
            </w:r>
            <w:r w:rsidR="62A43013" w:rsidRPr="3A8F2094">
              <w:rPr>
                <w:rFonts w:ascii="Tahoma" w:hAnsi="Tahoma" w:cs="Tahoma"/>
                <w:b w:val="0"/>
                <w:color w:val="000000" w:themeColor="text1"/>
                <w:sz w:val="24"/>
              </w:rPr>
              <w:t xml:space="preserve"> want all children to understand their sense of place in the worl</w:t>
            </w:r>
            <w:r w:rsidR="2204FCFB" w:rsidRPr="3A8F2094">
              <w:rPr>
                <w:rFonts w:ascii="Tahoma" w:hAnsi="Tahoma" w:cs="Tahoma"/>
                <w:b w:val="0"/>
                <w:color w:val="000000" w:themeColor="text1"/>
                <w:sz w:val="24"/>
              </w:rPr>
              <w:t xml:space="preserve">d. Pupils </w:t>
            </w:r>
            <w:r w:rsidR="62A43013" w:rsidRPr="3A8F2094">
              <w:rPr>
                <w:rFonts w:ascii="Tahoma" w:hAnsi="Tahoma" w:cs="Tahoma"/>
                <w:b w:val="0"/>
                <w:color w:val="000000" w:themeColor="text1"/>
                <w:sz w:val="24"/>
              </w:rPr>
              <w:t xml:space="preserve">are provided with opportunities to </w:t>
            </w:r>
            <w:r w:rsidR="623F82BD" w:rsidRPr="3A8F2094">
              <w:rPr>
                <w:rFonts w:ascii="Tahoma" w:hAnsi="Tahoma" w:cs="Tahoma"/>
                <w:b w:val="0"/>
                <w:color w:val="000000" w:themeColor="text1"/>
                <w:sz w:val="24"/>
              </w:rPr>
              <w:t>explore and discuss</w:t>
            </w:r>
            <w:r w:rsidR="62A43013" w:rsidRPr="3A8F2094">
              <w:rPr>
                <w:rFonts w:ascii="Tahoma" w:hAnsi="Tahoma" w:cs="Tahoma"/>
                <w:b w:val="0"/>
                <w:color w:val="000000" w:themeColor="text1"/>
                <w:sz w:val="24"/>
              </w:rPr>
              <w:t xml:space="preserve"> answers to questions about the natural and human aspects of the world. As geographers, they will locate where they are in the world and beyond. Using our local environment and researching and exploring the wider world</w:t>
            </w:r>
            <w:r w:rsidR="623F82BD" w:rsidRPr="3A8F2094">
              <w:rPr>
                <w:rFonts w:ascii="Tahoma" w:hAnsi="Tahoma" w:cs="Tahoma"/>
                <w:b w:val="0"/>
                <w:color w:val="000000" w:themeColor="text1"/>
                <w:sz w:val="24"/>
              </w:rPr>
              <w:t>,</w:t>
            </w:r>
            <w:r w:rsidR="62A43013" w:rsidRPr="3A8F2094">
              <w:rPr>
                <w:rFonts w:ascii="Tahoma" w:hAnsi="Tahoma" w:cs="Tahoma"/>
                <w:b w:val="0"/>
                <w:color w:val="000000" w:themeColor="text1"/>
                <w:sz w:val="24"/>
              </w:rPr>
              <w:t xml:space="preserve"> the children will use enquiry and fieldwork to discover human and physical processes and make sense of the world around them. There will be opportunities to think about diversity, cultures, and sustainability and how our choices can affect the world around us.</w:t>
            </w:r>
          </w:p>
          <w:p w14:paraId="65F5DD43" w14:textId="46CBF390" w:rsidR="00CB2A81" w:rsidRPr="009D7B58" w:rsidRDefault="00CB2A81" w:rsidP="00CB2A81">
            <w:pPr>
              <w:spacing w:line="240" w:lineRule="auto"/>
              <w:ind w:left="0" w:right="0" w:firstLine="1"/>
              <w:jc w:val="both"/>
              <w:rPr>
                <w:rFonts w:ascii="Tahoma" w:hAnsi="Tahoma" w:cs="Tahoma"/>
                <w:sz w:val="24"/>
              </w:rPr>
            </w:pPr>
          </w:p>
        </w:tc>
      </w:tr>
      <w:tr w:rsidR="0082642C" w14:paraId="7841053F" w14:textId="77777777" w:rsidTr="3A8F2094">
        <w:trPr>
          <w:trHeight w:val="372"/>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4FC5F47B" w14:textId="0B33C513" w:rsidR="0082642C" w:rsidRPr="009D7B58" w:rsidRDefault="00397B9F" w:rsidP="009D7B58">
            <w:pPr>
              <w:ind w:left="4" w:right="0" w:firstLine="0"/>
              <w:jc w:val="center"/>
              <w:rPr>
                <w:rFonts w:ascii="Tahoma" w:hAnsi="Tahoma" w:cs="Tahoma"/>
                <w:sz w:val="24"/>
              </w:rPr>
            </w:pPr>
            <w:r w:rsidRPr="009D7B58">
              <w:rPr>
                <w:rFonts w:ascii="Tahoma" w:hAnsi="Tahoma" w:cs="Tahoma"/>
                <w:color w:val="262626"/>
                <w:sz w:val="24"/>
              </w:rPr>
              <w:t>IMPLEMENTATION</w:t>
            </w:r>
          </w:p>
        </w:tc>
      </w:tr>
      <w:tr w:rsidR="00C6059C" w14:paraId="15F7C1BC" w14:textId="77777777" w:rsidTr="3A8F2094">
        <w:trPr>
          <w:trHeight w:val="372"/>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9AD3C0" w14:textId="77777777" w:rsidR="00C86C37" w:rsidRPr="009D7B58" w:rsidRDefault="00C86C37" w:rsidP="00C86C37">
            <w:pPr>
              <w:spacing w:line="240" w:lineRule="auto"/>
              <w:ind w:left="4" w:right="0" w:firstLine="0"/>
              <w:jc w:val="both"/>
              <w:rPr>
                <w:rFonts w:ascii="Tahoma" w:hAnsi="Tahoma" w:cs="Tahoma"/>
                <w:color w:val="262626"/>
                <w:sz w:val="24"/>
              </w:rPr>
            </w:pPr>
            <w:r w:rsidRPr="009D7B58">
              <w:rPr>
                <w:rFonts w:ascii="Tahoma" w:hAnsi="Tahoma" w:cs="Tahoma"/>
                <w:color w:val="262626"/>
                <w:sz w:val="24"/>
              </w:rPr>
              <w:t xml:space="preserve">EYFS/KS1 </w:t>
            </w:r>
          </w:p>
          <w:p w14:paraId="6DBA484F" w14:textId="77777777" w:rsidR="00C86C37" w:rsidRDefault="00C86C37" w:rsidP="00C86C37">
            <w:pPr>
              <w:spacing w:line="240" w:lineRule="auto"/>
              <w:ind w:left="4" w:right="0" w:firstLine="0"/>
              <w:jc w:val="both"/>
              <w:rPr>
                <w:rFonts w:ascii="Tahoma" w:hAnsi="Tahoma" w:cs="Tahoma"/>
                <w:b w:val="0"/>
                <w:bCs/>
                <w:color w:val="262626"/>
                <w:sz w:val="24"/>
              </w:rPr>
            </w:pPr>
          </w:p>
          <w:p w14:paraId="681D32C8" w14:textId="10E82DB8" w:rsidR="00EB0072" w:rsidRDefault="00C86C37" w:rsidP="00D124BC">
            <w:pPr>
              <w:spacing w:line="240" w:lineRule="auto"/>
              <w:ind w:left="4" w:right="0" w:firstLine="0"/>
              <w:jc w:val="both"/>
              <w:rPr>
                <w:rFonts w:ascii="Tahoma" w:hAnsi="Tahoma" w:cs="Tahoma"/>
                <w:b w:val="0"/>
                <w:bCs/>
                <w:color w:val="262626"/>
                <w:sz w:val="24"/>
              </w:rPr>
            </w:pPr>
            <w:r w:rsidRPr="00EC7533">
              <w:rPr>
                <w:rFonts w:ascii="Tahoma" w:hAnsi="Tahoma" w:cs="Tahoma"/>
                <w:b w:val="0"/>
                <w:bCs/>
                <w:color w:val="262626"/>
                <w:sz w:val="24"/>
              </w:rPr>
              <w:t>In EYFS/KS1, our Geography curriculum is based on clear themes from the National Curriculum. In EYFS</w:t>
            </w:r>
            <w:r w:rsidR="00EB0072">
              <w:rPr>
                <w:rFonts w:ascii="Tahoma" w:hAnsi="Tahoma" w:cs="Tahoma"/>
                <w:b w:val="0"/>
                <w:bCs/>
                <w:color w:val="262626"/>
                <w:sz w:val="24"/>
              </w:rPr>
              <w:t>,</w:t>
            </w:r>
            <w:r w:rsidR="00C037FA">
              <w:rPr>
                <w:rFonts w:ascii="Tahoma" w:hAnsi="Tahoma" w:cs="Tahoma"/>
                <w:b w:val="0"/>
                <w:bCs/>
                <w:color w:val="262626"/>
                <w:sz w:val="24"/>
              </w:rPr>
              <w:t xml:space="preserve"> </w:t>
            </w:r>
            <w:r w:rsidR="00156136">
              <w:rPr>
                <w:rFonts w:ascii="Tahoma" w:hAnsi="Tahoma" w:cs="Tahoma"/>
                <w:b w:val="0"/>
                <w:bCs/>
                <w:color w:val="262626"/>
                <w:sz w:val="24"/>
              </w:rPr>
              <w:t xml:space="preserve">children develop a knowledge and understanding of the world around them, exploring their immediate locality and making comparisons to other </w:t>
            </w:r>
            <w:r w:rsidR="00A36B32">
              <w:rPr>
                <w:rFonts w:ascii="Tahoma" w:hAnsi="Tahoma" w:cs="Tahoma"/>
                <w:b w:val="0"/>
                <w:bCs/>
                <w:color w:val="262626"/>
                <w:sz w:val="24"/>
              </w:rPr>
              <w:t>places in the world. They a</w:t>
            </w:r>
            <w:r w:rsidR="001E1FF7">
              <w:rPr>
                <w:rFonts w:ascii="Tahoma" w:hAnsi="Tahoma" w:cs="Tahoma"/>
                <w:b w:val="0"/>
                <w:bCs/>
                <w:color w:val="262626"/>
                <w:sz w:val="24"/>
              </w:rPr>
              <w:t xml:space="preserve">lso </w:t>
            </w:r>
            <w:proofErr w:type="gramStart"/>
            <w:r w:rsidR="001E1FF7">
              <w:rPr>
                <w:rFonts w:ascii="Tahoma" w:hAnsi="Tahoma" w:cs="Tahoma"/>
                <w:b w:val="0"/>
                <w:bCs/>
                <w:color w:val="262626"/>
                <w:sz w:val="24"/>
              </w:rPr>
              <w:t>have the opportunity to</w:t>
            </w:r>
            <w:proofErr w:type="gramEnd"/>
            <w:r w:rsidR="001E1FF7">
              <w:rPr>
                <w:rFonts w:ascii="Tahoma" w:hAnsi="Tahoma" w:cs="Tahoma"/>
                <w:b w:val="0"/>
                <w:bCs/>
                <w:color w:val="262626"/>
                <w:sz w:val="24"/>
              </w:rPr>
              <w:t xml:space="preserve"> explore the natural world and understand </w:t>
            </w:r>
            <w:r w:rsidR="003D0D04">
              <w:rPr>
                <w:rFonts w:ascii="Tahoma" w:hAnsi="Tahoma" w:cs="Tahoma"/>
                <w:b w:val="0"/>
                <w:bCs/>
                <w:color w:val="262626"/>
                <w:sz w:val="24"/>
              </w:rPr>
              <w:t xml:space="preserve">similarities and differences. </w:t>
            </w:r>
          </w:p>
          <w:p w14:paraId="0EBD40FD" w14:textId="5921985A" w:rsidR="00053E91" w:rsidRDefault="00D124BC" w:rsidP="00E75521">
            <w:pPr>
              <w:spacing w:line="240" w:lineRule="auto"/>
              <w:ind w:left="0" w:right="0" w:firstLine="0"/>
              <w:jc w:val="both"/>
              <w:rPr>
                <w:rFonts w:ascii="Tahoma" w:hAnsi="Tahoma" w:cs="Tahoma"/>
                <w:b w:val="0"/>
                <w:bCs/>
                <w:color w:val="262626"/>
                <w:sz w:val="24"/>
              </w:rPr>
            </w:pPr>
            <w:r w:rsidRPr="00EC7533">
              <w:rPr>
                <w:rFonts w:ascii="Tahoma" w:hAnsi="Tahoma" w:cs="Tahoma"/>
                <w:b w:val="0"/>
                <w:bCs/>
                <w:color w:val="262626"/>
                <w:sz w:val="24"/>
              </w:rPr>
              <w:t>In Key Stage One</w:t>
            </w:r>
            <w:r w:rsidR="00E75521">
              <w:rPr>
                <w:rFonts w:ascii="Tahoma" w:hAnsi="Tahoma" w:cs="Tahoma"/>
                <w:b w:val="0"/>
                <w:bCs/>
                <w:color w:val="262626"/>
                <w:sz w:val="24"/>
              </w:rPr>
              <w:t>,</w:t>
            </w:r>
            <w:r w:rsidRPr="00EC7533">
              <w:rPr>
                <w:rFonts w:ascii="Tahoma" w:hAnsi="Tahoma" w:cs="Tahoma"/>
                <w:b w:val="0"/>
                <w:bCs/>
                <w:color w:val="262626"/>
                <w:sz w:val="24"/>
              </w:rPr>
              <w:t xml:space="preserve"> our pupils learn to be curious about their locality </w:t>
            </w:r>
            <w:r w:rsidR="00EC7533" w:rsidRPr="00EC7533">
              <w:rPr>
                <w:rFonts w:ascii="Tahoma" w:hAnsi="Tahoma" w:cs="Tahoma"/>
                <w:b w:val="0"/>
                <w:bCs/>
                <w:color w:val="262626"/>
                <w:sz w:val="24"/>
              </w:rPr>
              <w:t>and the world and</w:t>
            </w:r>
            <w:r w:rsidRPr="00EC7533">
              <w:rPr>
                <w:rFonts w:ascii="Tahoma" w:hAnsi="Tahoma" w:cs="Tahoma"/>
                <w:b w:val="0"/>
                <w:bCs/>
                <w:color w:val="262626"/>
                <w:sz w:val="24"/>
              </w:rPr>
              <w:t xml:space="preserve"> start to ask questions about the similarities and differences in seasons, land use and formations.</w:t>
            </w:r>
          </w:p>
          <w:p w14:paraId="23DEFB52" w14:textId="77777777" w:rsidR="00B36244" w:rsidRDefault="00B36244" w:rsidP="00E75521">
            <w:pPr>
              <w:spacing w:line="240" w:lineRule="auto"/>
              <w:ind w:left="0" w:right="0" w:firstLine="0"/>
              <w:jc w:val="both"/>
              <w:rPr>
                <w:rFonts w:ascii="Tahoma" w:hAnsi="Tahoma" w:cs="Tahoma"/>
                <w:b w:val="0"/>
                <w:bCs/>
                <w:color w:val="262626"/>
                <w:sz w:val="24"/>
              </w:rPr>
            </w:pPr>
          </w:p>
          <w:p w14:paraId="3AC41437" w14:textId="4F4F7D27" w:rsidR="00B36244" w:rsidRDefault="00B36244" w:rsidP="00E75521">
            <w:pPr>
              <w:spacing w:line="240" w:lineRule="auto"/>
              <w:ind w:left="0" w:right="0" w:firstLine="0"/>
              <w:jc w:val="both"/>
              <w:rPr>
                <w:rFonts w:ascii="Tahoma" w:hAnsi="Tahoma" w:cs="Tahoma"/>
                <w:color w:val="262626"/>
                <w:sz w:val="24"/>
              </w:rPr>
            </w:pPr>
            <w:r w:rsidRPr="00B36244">
              <w:rPr>
                <w:rFonts w:ascii="Tahoma" w:hAnsi="Tahoma" w:cs="Tahoma"/>
                <w:color w:val="262626"/>
                <w:sz w:val="24"/>
              </w:rPr>
              <w:t>KS2</w:t>
            </w:r>
          </w:p>
          <w:p w14:paraId="7905FF25" w14:textId="2C192E40" w:rsidR="00635CD4" w:rsidRDefault="00635CD4" w:rsidP="00E75521">
            <w:pPr>
              <w:spacing w:line="240" w:lineRule="auto"/>
              <w:ind w:left="0" w:right="0" w:firstLine="0"/>
              <w:jc w:val="both"/>
              <w:rPr>
                <w:rFonts w:ascii="Tahoma" w:hAnsi="Tahoma" w:cs="Tahoma"/>
                <w:color w:val="262626"/>
                <w:sz w:val="24"/>
              </w:rPr>
            </w:pPr>
          </w:p>
          <w:p w14:paraId="3534B5E5" w14:textId="2DB863DB" w:rsidR="00FD221B" w:rsidRDefault="00D620FE" w:rsidP="00E75521">
            <w:pPr>
              <w:spacing w:line="240" w:lineRule="auto"/>
              <w:ind w:left="0" w:right="0" w:firstLine="0"/>
              <w:jc w:val="both"/>
              <w:rPr>
                <w:rFonts w:ascii="Tahoma" w:hAnsi="Tahoma" w:cs="Tahoma"/>
                <w:b w:val="0"/>
                <w:bCs/>
                <w:color w:val="262626"/>
                <w:sz w:val="24"/>
              </w:rPr>
            </w:pPr>
            <w:r>
              <w:rPr>
                <w:rFonts w:ascii="Tahoma" w:hAnsi="Tahoma" w:cs="Tahoma"/>
                <w:b w:val="0"/>
                <w:bCs/>
                <w:color w:val="262626"/>
                <w:sz w:val="24"/>
              </w:rPr>
              <w:t>In KS2, w</w:t>
            </w:r>
            <w:r w:rsidR="00635CD4" w:rsidRPr="00635CD4">
              <w:rPr>
                <w:rFonts w:ascii="Tahoma" w:hAnsi="Tahoma" w:cs="Tahoma"/>
                <w:b w:val="0"/>
                <w:bCs/>
                <w:color w:val="262626"/>
                <w:sz w:val="24"/>
              </w:rPr>
              <w:t xml:space="preserve">e have a consistent approach using clear themes from Opening Worlds and the National Curriculum, that are built on throughout the years, creating a curriculum that is progressive. It is characterised by strong vertical sequencing within subjects (so that pupils gain security in a rich broad vocabulary through systematic introduction, sustained practice, and deliberate revisiting) and by intricate horizontal and diagonal connections, thus creating a curriculum whose effects are far greater than the sum of their parts. </w:t>
            </w:r>
          </w:p>
          <w:p w14:paraId="334B8679" w14:textId="77777777" w:rsidR="00FD221B" w:rsidRDefault="00FD221B" w:rsidP="00E75521">
            <w:pPr>
              <w:spacing w:line="240" w:lineRule="auto"/>
              <w:ind w:left="0" w:right="0" w:firstLine="0"/>
              <w:jc w:val="both"/>
              <w:rPr>
                <w:rFonts w:ascii="Tahoma" w:hAnsi="Tahoma" w:cs="Tahoma"/>
                <w:b w:val="0"/>
                <w:bCs/>
                <w:color w:val="262626"/>
                <w:sz w:val="24"/>
              </w:rPr>
            </w:pPr>
          </w:p>
          <w:p w14:paraId="174F64A0" w14:textId="4232D614" w:rsidR="00A365BC"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lastRenderedPageBreak/>
              <w:t xml:space="preserve">Each theme has an enquiry statement or question which will inform the components of knowledge that allow them to make connections and reach informed conclusions. Children will use a range of carefully curated resources from the Opening Worlds curriculum alongside maps/aerial photos and core subject-specific vocabulary to secure and gain understanding. </w:t>
            </w:r>
          </w:p>
          <w:p w14:paraId="0DD24C59" w14:textId="77777777" w:rsidR="00FD221B" w:rsidRDefault="00FD221B" w:rsidP="00E75521">
            <w:pPr>
              <w:spacing w:line="240" w:lineRule="auto"/>
              <w:ind w:left="0" w:right="0" w:firstLine="0"/>
              <w:jc w:val="both"/>
              <w:rPr>
                <w:rFonts w:ascii="Tahoma" w:hAnsi="Tahoma" w:cs="Tahoma"/>
                <w:b w:val="0"/>
                <w:bCs/>
                <w:color w:val="262626"/>
                <w:sz w:val="24"/>
              </w:rPr>
            </w:pPr>
          </w:p>
          <w:p w14:paraId="243EA4B2" w14:textId="77777777" w:rsidR="00FD221B" w:rsidRDefault="00FD221B" w:rsidP="00E75521">
            <w:pPr>
              <w:spacing w:line="240" w:lineRule="auto"/>
              <w:ind w:left="0" w:right="0" w:firstLine="0"/>
              <w:jc w:val="both"/>
              <w:rPr>
                <w:rFonts w:ascii="Tahoma" w:hAnsi="Tahoma" w:cs="Tahoma"/>
                <w:b w:val="0"/>
                <w:bCs/>
                <w:color w:val="262626"/>
                <w:sz w:val="24"/>
              </w:rPr>
            </w:pPr>
          </w:p>
          <w:p w14:paraId="709BB39D" w14:textId="57C7BA30" w:rsidR="00A365BC"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t xml:space="preserve">In studying geography as a discipline, pupils will: </w:t>
            </w:r>
          </w:p>
          <w:p w14:paraId="4B13EB34" w14:textId="77777777" w:rsidR="00A365BC" w:rsidRDefault="00A365BC" w:rsidP="00E75521">
            <w:pPr>
              <w:spacing w:line="240" w:lineRule="auto"/>
              <w:ind w:left="0" w:right="0" w:firstLine="0"/>
              <w:jc w:val="both"/>
              <w:rPr>
                <w:rFonts w:ascii="Tahoma" w:hAnsi="Tahoma" w:cs="Tahoma"/>
                <w:b w:val="0"/>
                <w:bCs/>
                <w:color w:val="262626"/>
                <w:sz w:val="24"/>
              </w:rPr>
            </w:pPr>
          </w:p>
          <w:p w14:paraId="7F17439C" w14:textId="77777777" w:rsidR="00A365BC"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t xml:space="preserve">• engage in geographical reasoning about change (including past, present, and future change), diversity across space, and interaction between places, phenomena, and processes in the world. </w:t>
            </w:r>
          </w:p>
          <w:p w14:paraId="654F67CB" w14:textId="77777777" w:rsidR="00FD221B" w:rsidRDefault="00FD221B" w:rsidP="00E75521">
            <w:pPr>
              <w:spacing w:line="240" w:lineRule="auto"/>
              <w:ind w:left="0" w:right="0" w:firstLine="0"/>
              <w:jc w:val="both"/>
              <w:rPr>
                <w:rFonts w:ascii="Tahoma" w:hAnsi="Tahoma" w:cs="Tahoma"/>
                <w:b w:val="0"/>
                <w:bCs/>
                <w:color w:val="262626"/>
                <w:sz w:val="24"/>
              </w:rPr>
            </w:pPr>
          </w:p>
          <w:p w14:paraId="4F8E07A3" w14:textId="77777777" w:rsidR="00A365BC"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t xml:space="preserve">• collect, analyse, record, and interpret geographical data, gaining skills of geographical enquiry, including fieldwork. </w:t>
            </w:r>
          </w:p>
          <w:p w14:paraId="6D4D9031" w14:textId="77777777" w:rsidR="00FD221B" w:rsidRDefault="00FD221B" w:rsidP="00E75521">
            <w:pPr>
              <w:spacing w:line="240" w:lineRule="auto"/>
              <w:ind w:left="0" w:right="0" w:firstLine="0"/>
              <w:jc w:val="both"/>
              <w:rPr>
                <w:rFonts w:ascii="Tahoma" w:hAnsi="Tahoma" w:cs="Tahoma"/>
                <w:b w:val="0"/>
                <w:bCs/>
                <w:color w:val="262626"/>
                <w:sz w:val="24"/>
              </w:rPr>
            </w:pPr>
          </w:p>
          <w:p w14:paraId="78A3638B" w14:textId="77777777" w:rsidR="00FD221B"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t>• interpret a range of sources of geographical information, including maps, diagrams, globes, aerial photographs, and digital technologies.</w:t>
            </w:r>
          </w:p>
          <w:p w14:paraId="75ACAB9C" w14:textId="77777777" w:rsidR="00FD221B" w:rsidRDefault="00FD221B" w:rsidP="00E75521">
            <w:pPr>
              <w:spacing w:line="240" w:lineRule="auto"/>
              <w:ind w:left="0" w:right="0" w:firstLine="0"/>
              <w:jc w:val="both"/>
              <w:rPr>
                <w:rFonts w:ascii="Tahoma" w:hAnsi="Tahoma" w:cs="Tahoma"/>
                <w:b w:val="0"/>
                <w:bCs/>
                <w:color w:val="262626"/>
                <w:sz w:val="24"/>
              </w:rPr>
            </w:pPr>
          </w:p>
          <w:p w14:paraId="0BEEC7F5" w14:textId="2F01DDF4" w:rsidR="00A365BC"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t xml:space="preserve">• communicate geographical information in a variety of ways, including through maps, numerical and quantitative skills and writing at length. </w:t>
            </w:r>
          </w:p>
          <w:p w14:paraId="743C49F2" w14:textId="77777777" w:rsidR="00A365BC" w:rsidRDefault="00A365BC" w:rsidP="00E75521">
            <w:pPr>
              <w:spacing w:line="240" w:lineRule="auto"/>
              <w:ind w:left="0" w:right="0" w:firstLine="0"/>
              <w:jc w:val="both"/>
              <w:rPr>
                <w:rFonts w:ascii="Tahoma" w:hAnsi="Tahoma" w:cs="Tahoma"/>
                <w:b w:val="0"/>
                <w:bCs/>
                <w:color w:val="262626"/>
                <w:sz w:val="24"/>
              </w:rPr>
            </w:pPr>
          </w:p>
          <w:p w14:paraId="4859FCDA" w14:textId="1F60184B" w:rsidR="00B36244" w:rsidRPr="00635CD4" w:rsidRDefault="00635CD4" w:rsidP="00E75521">
            <w:pPr>
              <w:spacing w:line="240" w:lineRule="auto"/>
              <w:ind w:left="0" w:right="0" w:firstLine="0"/>
              <w:jc w:val="both"/>
              <w:rPr>
                <w:rFonts w:ascii="Tahoma" w:hAnsi="Tahoma" w:cs="Tahoma"/>
                <w:b w:val="0"/>
                <w:bCs/>
                <w:color w:val="262626"/>
                <w:sz w:val="24"/>
              </w:rPr>
            </w:pPr>
            <w:r w:rsidRPr="00635CD4">
              <w:rPr>
                <w:rFonts w:ascii="Tahoma" w:hAnsi="Tahoma" w:cs="Tahoma"/>
                <w:b w:val="0"/>
                <w:bCs/>
                <w:color w:val="262626"/>
                <w:sz w:val="24"/>
              </w:rPr>
              <w:t xml:space="preserve">Children will consider how each lesson and unit is built upon from previous knowledge and they will create connections in their learning not only in </w:t>
            </w:r>
            <w:r w:rsidR="00A365BC">
              <w:rPr>
                <w:rFonts w:ascii="Tahoma" w:hAnsi="Tahoma" w:cs="Tahoma"/>
                <w:b w:val="0"/>
                <w:bCs/>
                <w:color w:val="262626"/>
                <w:sz w:val="24"/>
              </w:rPr>
              <w:t>G</w:t>
            </w:r>
            <w:r w:rsidRPr="00635CD4">
              <w:rPr>
                <w:rFonts w:ascii="Tahoma" w:hAnsi="Tahoma" w:cs="Tahoma"/>
                <w:b w:val="0"/>
                <w:bCs/>
                <w:color w:val="262626"/>
                <w:sz w:val="24"/>
              </w:rPr>
              <w:t>eography but through all aspects of the curriculum particularly R</w:t>
            </w:r>
            <w:r w:rsidR="00A365BC">
              <w:rPr>
                <w:rFonts w:ascii="Tahoma" w:hAnsi="Tahoma" w:cs="Tahoma"/>
                <w:b w:val="0"/>
                <w:bCs/>
                <w:color w:val="262626"/>
                <w:sz w:val="24"/>
              </w:rPr>
              <w:t>eligion and World Views</w:t>
            </w:r>
            <w:r w:rsidRPr="00635CD4">
              <w:rPr>
                <w:rFonts w:ascii="Tahoma" w:hAnsi="Tahoma" w:cs="Tahoma"/>
                <w:b w:val="0"/>
                <w:bCs/>
                <w:color w:val="262626"/>
                <w:sz w:val="24"/>
              </w:rPr>
              <w:t xml:space="preserve"> and </w:t>
            </w:r>
            <w:r w:rsidR="00A365BC">
              <w:rPr>
                <w:rFonts w:ascii="Tahoma" w:hAnsi="Tahoma" w:cs="Tahoma"/>
                <w:b w:val="0"/>
                <w:bCs/>
                <w:color w:val="262626"/>
                <w:sz w:val="24"/>
              </w:rPr>
              <w:t>H</w:t>
            </w:r>
            <w:r w:rsidRPr="00635CD4">
              <w:rPr>
                <w:rFonts w:ascii="Tahoma" w:hAnsi="Tahoma" w:cs="Tahoma"/>
                <w:b w:val="0"/>
                <w:bCs/>
                <w:color w:val="262626"/>
                <w:sz w:val="24"/>
              </w:rPr>
              <w:t>istory. Children will have fieldwork opportunities, both in our local environment and further afield as well as visitors to bring the subject to life.</w:t>
            </w:r>
          </w:p>
          <w:p w14:paraId="547CD803" w14:textId="77777777" w:rsidR="0013623F" w:rsidRDefault="0013623F" w:rsidP="0013623F">
            <w:pPr>
              <w:spacing w:line="240" w:lineRule="auto"/>
              <w:ind w:left="4" w:right="0" w:firstLine="0"/>
              <w:rPr>
                <w:rFonts w:ascii="Tahoma" w:hAnsi="Tahoma" w:cs="Tahoma"/>
                <w:color w:val="auto"/>
                <w:sz w:val="24"/>
              </w:rPr>
            </w:pPr>
            <w:r w:rsidRPr="009D7B58">
              <w:rPr>
                <w:rFonts w:ascii="Tahoma" w:hAnsi="Tahoma" w:cs="Tahoma"/>
                <w:noProof/>
                <w:sz w:val="24"/>
              </w:rPr>
              <w:drawing>
                <wp:inline distT="0" distB="0" distL="0" distR="0" wp14:anchorId="1063DB38" wp14:editId="61DD9B21">
                  <wp:extent cx="2004234" cy="662997"/>
                  <wp:effectExtent l="0" t="0" r="0" b="3810"/>
                  <wp:docPr id="719100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00607" name=""/>
                          <pic:cNvPicPr/>
                        </pic:nvPicPr>
                        <pic:blipFill>
                          <a:blip r:embed="rId10"/>
                          <a:stretch>
                            <a:fillRect/>
                          </a:stretch>
                        </pic:blipFill>
                        <pic:spPr>
                          <a:xfrm>
                            <a:off x="0" y="0"/>
                            <a:ext cx="2004234" cy="662997"/>
                          </a:xfrm>
                          <a:prstGeom prst="rect">
                            <a:avLst/>
                          </a:prstGeom>
                        </pic:spPr>
                      </pic:pic>
                    </a:graphicData>
                  </a:graphic>
                </wp:inline>
              </w:drawing>
            </w:r>
          </w:p>
          <w:p w14:paraId="585676EC" w14:textId="1DA4C095" w:rsidR="0013623F" w:rsidRPr="0013623F" w:rsidRDefault="0013623F" w:rsidP="0013623F">
            <w:pPr>
              <w:spacing w:line="240" w:lineRule="auto"/>
              <w:ind w:left="4" w:right="0" w:firstLine="0"/>
              <w:jc w:val="left"/>
              <w:rPr>
                <w:rFonts w:ascii="Tahoma" w:hAnsi="Tahoma" w:cs="Tahoma"/>
                <w:b w:val="0"/>
                <w:bCs/>
                <w:color w:val="262626"/>
                <w:sz w:val="24"/>
              </w:rPr>
            </w:pPr>
            <w:r w:rsidRPr="0013623F">
              <w:rPr>
                <w:rFonts w:ascii="Tahoma" w:hAnsi="Tahoma" w:cs="Tahoma"/>
                <w:color w:val="auto"/>
                <w:sz w:val="24"/>
              </w:rPr>
              <w:t>What is Opening Worlds?</w:t>
            </w:r>
            <w:r w:rsidRPr="009D7B58">
              <w:rPr>
                <w:rFonts w:ascii="Tahoma" w:hAnsi="Tahoma" w:cs="Tahoma"/>
                <w:sz w:val="24"/>
              </w:rPr>
              <w:t xml:space="preserve"> </w:t>
            </w:r>
          </w:p>
          <w:p w14:paraId="1053839D" w14:textId="77777777" w:rsidR="0013623F" w:rsidRPr="0013623F" w:rsidRDefault="0013623F" w:rsidP="0013623F">
            <w:pPr>
              <w:ind w:left="0" w:right="201" w:firstLine="0"/>
              <w:jc w:val="both"/>
              <w:rPr>
                <w:rFonts w:ascii="Tahoma" w:hAnsi="Tahoma" w:cs="Tahoma"/>
                <w:color w:val="auto"/>
                <w:sz w:val="24"/>
              </w:rPr>
            </w:pPr>
          </w:p>
          <w:p w14:paraId="081D2038" w14:textId="1EF5A653" w:rsidR="0013623F" w:rsidRDefault="0013623F" w:rsidP="0013623F">
            <w:pPr>
              <w:spacing w:line="240" w:lineRule="auto"/>
              <w:ind w:left="0" w:right="201" w:firstLine="0"/>
              <w:jc w:val="both"/>
              <w:rPr>
                <w:rFonts w:ascii="Tahoma" w:hAnsi="Tahoma" w:cs="Tahoma"/>
                <w:b w:val="0"/>
                <w:bCs/>
                <w:color w:val="auto"/>
                <w:sz w:val="24"/>
              </w:rPr>
            </w:pPr>
            <w:r w:rsidRPr="009D7B58">
              <w:rPr>
                <w:rFonts w:ascii="Tahoma" w:hAnsi="Tahoma" w:cs="Tahoma"/>
                <w:b w:val="0"/>
                <w:bCs/>
                <w:color w:val="auto"/>
                <w:sz w:val="24"/>
              </w:rPr>
              <w:t>Opening Worlds is a knowledge-rich humanities programme for teaching Geography</w:t>
            </w:r>
            <w:r w:rsidR="00BA1D9D">
              <w:rPr>
                <w:rFonts w:ascii="Tahoma" w:hAnsi="Tahoma" w:cs="Tahoma"/>
                <w:b w:val="0"/>
                <w:bCs/>
                <w:color w:val="auto"/>
                <w:sz w:val="24"/>
              </w:rPr>
              <w:t>, History</w:t>
            </w:r>
            <w:r w:rsidRPr="009D7B58">
              <w:rPr>
                <w:rFonts w:ascii="Tahoma" w:hAnsi="Tahoma" w:cs="Tahoma"/>
                <w:b w:val="0"/>
                <w:bCs/>
                <w:color w:val="auto"/>
                <w:sz w:val="24"/>
              </w:rPr>
              <w:t xml:space="preserve"> and Religion and World Views in Years 3 to 6. As a school, we are provided with curriculum resources together with training, support and ongoing programme-related professional development for our staff. </w:t>
            </w:r>
          </w:p>
          <w:p w14:paraId="5A4AAAA1" w14:textId="77777777" w:rsidR="0013623F" w:rsidRPr="009D7B58" w:rsidRDefault="0013623F" w:rsidP="0013623F">
            <w:pPr>
              <w:spacing w:line="240" w:lineRule="auto"/>
              <w:ind w:left="0" w:right="201" w:firstLine="0"/>
              <w:jc w:val="both"/>
              <w:rPr>
                <w:rFonts w:ascii="Tahoma" w:hAnsi="Tahoma" w:cs="Tahoma"/>
                <w:b w:val="0"/>
                <w:bCs/>
                <w:color w:val="auto"/>
                <w:sz w:val="24"/>
              </w:rPr>
            </w:pPr>
          </w:p>
          <w:p w14:paraId="6069A7B5" w14:textId="77777777" w:rsidR="0013623F" w:rsidRPr="009D7B58" w:rsidRDefault="0013623F" w:rsidP="0013623F">
            <w:pPr>
              <w:spacing w:line="240" w:lineRule="auto"/>
              <w:ind w:left="0" w:right="201" w:firstLine="0"/>
              <w:jc w:val="both"/>
              <w:rPr>
                <w:rFonts w:ascii="Tahoma" w:hAnsi="Tahoma" w:cs="Tahoma"/>
                <w:b w:val="0"/>
                <w:bCs/>
                <w:color w:val="auto"/>
                <w:sz w:val="24"/>
              </w:rPr>
            </w:pPr>
            <w:r w:rsidRPr="009D7B58">
              <w:rPr>
                <w:rFonts w:ascii="Tahoma" w:hAnsi="Tahoma" w:cs="Tahoma"/>
                <w:b w:val="0"/>
                <w:bCs/>
                <w:color w:val="auto"/>
                <w:sz w:val="24"/>
              </w:rPr>
              <w:t xml:space="preserve">This diverse, culturally rich and wide-scoping curriculum is underpinned by the teaching of basic skills, knowledge, concepts and values in a rigorous and coherent way. Explicit links to story-telling and creativity are made to enthuse learners. Our aim is to create an environment that prompts curiosity, critical thinking and allows learners to connect strands of learning across all aspects of the curriculum. </w:t>
            </w:r>
          </w:p>
          <w:p w14:paraId="1093B1C3" w14:textId="77777777" w:rsidR="0013623F" w:rsidRDefault="0013623F" w:rsidP="0013623F">
            <w:pPr>
              <w:spacing w:line="240" w:lineRule="auto"/>
              <w:ind w:left="0" w:right="201" w:firstLine="0"/>
              <w:jc w:val="both"/>
              <w:rPr>
                <w:rFonts w:ascii="Tahoma" w:hAnsi="Tahoma" w:cs="Tahoma"/>
                <w:b w:val="0"/>
                <w:bCs/>
                <w:color w:val="auto"/>
                <w:sz w:val="24"/>
              </w:rPr>
            </w:pPr>
          </w:p>
          <w:p w14:paraId="5053C0C4" w14:textId="2BF33D2C" w:rsidR="0013623F" w:rsidRPr="0013623F" w:rsidRDefault="1AB5C278" w:rsidP="3A8F2094">
            <w:pPr>
              <w:spacing w:line="240" w:lineRule="auto"/>
              <w:ind w:left="0" w:right="201" w:firstLine="0"/>
              <w:jc w:val="both"/>
              <w:rPr>
                <w:rFonts w:ascii="Tahoma" w:hAnsi="Tahoma" w:cs="Tahoma"/>
                <w:color w:val="auto"/>
                <w:sz w:val="24"/>
              </w:rPr>
            </w:pPr>
            <w:r w:rsidRPr="3A8F2094">
              <w:rPr>
                <w:rFonts w:ascii="Tahoma" w:hAnsi="Tahoma" w:cs="Tahoma"/>
                <w:color w:val="auto"/>
                <w:sz w:val="24"/>
              </w:rPr>
              <w:t xml:space="preserve">What does this look like at </w:t>
            </w:r>
            <w:r w:rsidR="4B10A7DF" w:rsidRPr="3A8F2094">
              <w:rPr>
                <w:rFonts w:ascii="Tahoma" w:hAnsi="Tahoma" w:cs="Tahoma"/>
                <w:color w:val="auto"/>
                <w:sz w:val="24"/>
              </w:rPr>
              <w:t>Fowey</w:t>
            </w:r>
            <w:r w:rsidRPr="3A8F2094">
              <w:rPr>
                <w:rFonts w:ascii="Tahoma" w:hAnsi="Tahoma" w:cs="Tahoma"/>
                <w:color w:val="C00000"/>
                <w:sz w:val="24"/>
              </w:rPr>
              <w:t xml:space="preserve"> </w:t>
            </w:r>
            <w:r w:rsidRPr="3A8F2094">
              <w:rPr>
                <w:rFonts w:ascii="Tahoma" w:hAnsi="Tahoma" w:cs="Tahoma"/>
                <w:color w:val="auto"/>
                <w:sz w:val="24"/>
              </w:rPr>
              <w:t xml:space="preserve">Primary School? </w:t>
            </w:r>
          </w:p>
          <w:p w14:paraId="4F3E6EC1" w14:textId="77777777" w:rsidR="0013623F" w:rsidRPr="009D7B58" w:rsidRDefault="0013623F" w:rsidP="0013623F">
            <w:pPr>
              <w:spacing w:line="240" w:lineRule="auto"/>
              <w:ind w:left="0" w:right="201" w:firstLine="0"/>
              <w:jc w:val="both"/>
              <w:rPr>
                <w:rFonts w:ascii="Tahoma" w:hAnsi="Tahoma" w:cs="Tahoma"/>
                <w:b w:val="0"/>
                <w:bCs/>
                <w:color w:val="auto"/>
                <w:sz w:val="24"/>
              </w:rPr>
            </w:pPr>
          </w:p>
          <w:p w14:paraId="73455CBD" w14:textId="0ACD80C9" w:rsidR="00053E91" w:rsidRDefault="1AB5C278" w:rsidP="3A8F2094">
            <w:pPr>
              <w:spacing w:line="240" w:lineRule="auto"/>
              <w:ind w:left="4" w:right="0" w:firstLine="0"/>
              <w:jc w:val="both"/>
              <w:rPr>
                <w:rFonts w:ascii="Tahoma" w:hAnsi="Tahoma" w:cs="Tahoma"/>
                <w:b w:val="0"/>
                <w:color w:val="auto"/>
                <w:sz w:val="24"/>
              </w:rPr>
            </w:pPr>
            <w:r w:rsidRPr="3A8F2094">
              <w:rPr>
                <w:rFonts w:ascii="Tahoma" w:hAnsi="Tahoma" w:cs="Tahoma"/>
                <w:b w:val="0"/>
                <w:color w:val="auto"/>
                <w:sz w:val="24"/>
              </w:rPr>
              <w:t xml:space="preserve">The programme meets and substantially exceeds the demand of the National Curriculum for </w:t>
            </w:r>
            <w:r w:rsidR="4396A8B4" w:rsidRPr="3A8F2094">
              <w:rPr>
                <w:rFonts w:ascii="Tahoma" w:hAnsi="Tahoma" w:cs="Tahoma"/>
                <w:b w:val="0"/>
                <w:color w:val="auto"/>
                <w:sz w:val="24"/>
              </w:rPr>
              <w:t>G</w:t>
            </w:r>
            <w:r w:rsidRPr="3A8F2094">
              <w:rPr>
                <w:rFonts w:ascii="Tahoma" w:hAnsi="Tahoma" w:cs="Tahoma"/>
                <w:b w:val="0"/>
                <w:color w:val="auto"/>
                <w:sz w:val="24"/>
              </w:rPr>
              <w:t>eography</w:t>
            </w:r>
            <w:r w:rsidR="4396A8B4" w:rsidRPr="3A8F2094">
              <w:rPr>
                <w:rFonts w:ascii="Tahoma" w:hAnsi="Tahoma" w:cs="Tahoma"/>
                <w:b w:val="0"/>
                <w:color w:val="auto"/>
                <w:sz w:val="24"/>
              </w:rPr>
              <w:t xml:space="preserve"> and History</w:t>
            </w:r>
            <w:r w:rsidRPr="3A8F2094">
              <w:rPr>
                <w:rFonts w:ascii="Tahoma" w:hAnsi="Tahoma" w:cs="Tahoma"/>
                <w:b w:val="0"/>
                <w:color w:val="auto"/>
                <w:sz w:val="24"/>
              </w:rPr>
              <w:t xml:space="preserve"> and is compatible with our locally agreed syllabi in Religion and World Views. The programme is characterised by strong vertical sequencing within subjects (so that pupils gain security in a rich, broad vocabulary through systematic introduction, sustained practice and deliberate revisiting) and </w:t>
            </w:r>
            <w:r w:rsidRPr="3A8F2094">
              <w:rPr>
                <w:rFonts w:ascii="Tahoma" w:hAnsi="Tahoma" w:cs="Tahoma"/>
                <w:b w:val="0"/>
                <w:color w:val="auto"/>
                <w:sz w:val="24"/>
              </w:rPr>
              <w:lastRenderedPageBreak/>
              <w:t>intricate horizontal and diagonal connections, thus creating a curriculum whose effects are far greater than the sum of its parts. As the programme builds on prior learning, Years 3, 4 and 5 will start with the Y3 Curriculum in the 2024-25 academic year.</w:t>
            </w:r>
          </w:p>
          <w:p w14:paraId="082D36A0" w14:textId="7D06E132" w:rsidR="00CB2A81" w:rsidRDefault="00CB2A81" w:rsidP="00053E91">
            <w:pPr>
              <w:spacing w:line="240" w:lineRule="auto"/>
              <w:ind w:left="4" w:right="0" w:firstLine="0"/>
              <w:jc w:val="both"/>
              <w:rPr>
                <w:rFonts w:ascii="Tahoma" w:hAnsi="Tahoma" w:cs="Tahoma"/>
                <w:b w:val="0"/>
                <w:bCs/>
                <w:color w:val="262626"/>
                <w:sz w:val="24"/>
              </w:rPr>
            </w:pPr>
          </w:p>
          <w:p w14:paraId="1834C8CD" w14:textId="77777777" w:rsidR="00CB2A81" w:rsidRDefault="00CB2A81" w:rsidP="00053E91">
            <w:pPr>
              <w:spacing w:line="240" w:lineRule="auto"/>
              <w:ind w:left="4" w:right="0" w:firstLine="0"/>
              <w:jc w:val="both"/>
              <w:rPr>
                <w:rFonts w:ascii="Tahoma" w:hAnsi="Tahoma" w:cs="Tahoma"/>
                <w:b w:val="0"/>
                <w:bCs/>
                <w:color w:val="262626"/>
                <w:sz w:val="24"/>
              </w:rPr>
            </w:pPr>
          </w:p>
          <w:p w14:paraId="45C44780" w14:textId="77FFC69F" w:rsidR="00053E91" w:rsidRPr="009D7B58" w:rsidRDefault="00053E91" w:rsidP="00053E91">
            <w:pPr>
              <w:spacing w:line="240" w:lineRule="auto"/>
              <w:ind w:left="0" w:right="0" w:firstLine="0"/>
              <w:jc w:val="both"/>
              <w:rPr>
                <w:rFonts w:ascii="Tahoma" w:hAnsi="Tahoma" w:cs="Tahoma"/>
                <w:b w:val="0"/>
                <w:bCs/>
                <w:color w:val="262626"/>
                <w:sz w:val="24"/>
              </w:rPr>
            </w:pPr>
          </w:p>
        </w:tc>
      </w:tr>
      <w:tr w:rsidR="000E40C4" w14:paraId="0E3E473F" w14:textId="77777777" w:rsidTr="3A8F2094">
        <w:trPr>
          <w:trHeight w:val="397"/>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3DDE2500" w14:textId="7F4B6FD1" w:rsidR="000E40C4" w:rsidRPr="00053E91" w:rsidRDefault="000E40C4" w:rsidP="00053E91">
            <w:pPr>
              <w:ind w:left="0" w:right="201" w:firstLine="0"/>
              <w:jc w:val="center"/>
              <w:rPr>
                <w:rFonts w:ascii="Tahoma" w:hAnsi="Tahoma" w:cs="Tahoma"/>
                <w:bCs/>
                <w:color w:val="auto"/>
                <w:sz w:val="24"/>
              </w:rPr>
            </w:pPr>
            <w:r w:rsidRPr="00053E91">
              <w:rPr>
                <w:rFonts w:ascii="Tahoma" w:hAnsi="Tahoma" w:cs="Tahoma"/>
                <w:bCs/>
                <w:color w:val="353535"/>
                <w:sz w:val="24"/>
              </w:rPr>
              <w:lastRenderedPageBreak/>
              <w:t>IMPACT</w:t>
            </w:r>
          </w:p>
        </w:tc>
      </w:tr>
      <w:tr w:rsidR="008B52C3" w14:paraId="40BF4D21" w14:textId="77777777" w:rsidTr="3A8F2094">
        <w:trPr>
          <w:trHeight w:val="6238"/>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C2B4B" w14:textId="18E18946" w:rsidR="000E40C4" w:rsidRPr="000E40C4" w:rsidRDefault="000E40C4" w:rsidP="000E40C4">
            <w:pPr>
              <w:ind w:left="0" w:right="201" w:firstLine="0"/>
              <w:jc w:val="left"/>
              <w:rPr>
                <w:rFonts w:ascii="Tahoma" w:hAnsi="Tahoma" w:cs="Tahoma"/>
                <w:b w:val="0"/>
                <w:color w:val="353535"/>
                <w:sz w:val="24"/>
              </w:rPr>
            </w:pPr>
            <w:r w:rsidRPr="000E40C4">
              <w:rPr>
                <w:rFonts w:ascii="Tahoma" w:hAnsi="Tahoma" w:cs="Tahoma"/>
                <w:b w:val="0"/>
                <w:color w:val="000000"/>
                <w:sz w:val="24"/>
              </w:rPr>
              <w:t xml:space="preserve">Children will show achievement through independently applying the knowledge learned; this will be evidenced through:  </w:t>
            </w:r>
          </w:p>
          <w:p w14:paraId="36558143" w14:textId="6DF4D874" w:rsidR="000E40C4" w:rsidRPr="000E40C4" w:rsidRDefault="000E40C4" w:rsidP="000E40C4">
            <w:pPr>
              <w:spacing w:after="134"/>
              <w:ind w:left="0" w:right="0" w:firstLine="0"/>
              <w:jc w:val="left"/>
              <w:rPr>
                <w:rFonts w:ascii="Tahoma" w:hAnsi="Tahoma" w:cs="Tahoma"/>
                <w:sz w:val="24"/>
              </w:rPr>
            </w:pPr>
            <w:r w:rsidRPr="000E40C4">
              <w:rPr>
                <w:rFonts w:ascii="Tahoma" w:hAnsi="Tahoma" w:cs="Tahoma"/>
                <w:b w:val="0"/>
                <w:color w:val="000000"/>
                <w:sz w:val="24"/>
              </w:rPr>
              <w:t xml:space="preserve"> </w:t>
            </w:r>
          </w:p>
          <w:p w14:paraId="6BE3B965" w14:textId="74CB61C0" w:rsidR="000E40C4" w:rsidRPr="000E40C4" w:rsidRDefault="000E40C4" w:rsidP="00332B10">
            <w:pPr>
              <w:numPr>
                <w:ilvl w:val="0"/>
                <w:numId w:val="2"/>
              </w:numPr>
              <w:spacing w:line="360" w:lineRule="auto"/>
              <w:ind w:right="205" w:hanging="360"/>
              <w:jc w:val="left"/>
              <w:rPr>
                <w:rFonts w:ascii="Tahoma" w:hAnsi="Tahoma" w:cs="Tahoma"/>
                <w:sz w:val="24"/>
              </w:rPr>
            </w:pPr>
            <w:r w:rsidRPr="000E40C4">
              <w:rPr>
                <w:rFonts w:ascii="Tahoma" w:hAnsi="Tahoma" w:cs="Tahoma"/>
                <w:b w:val="0"/>
                <w:color w:val="000000"/>
                <w:sz w:val="24"/>
              </w:rPr>
              <w:t xml:space="preserve">Building and revisiting a knowledge schema throughout the unit and before and after each lesson, with a focus on key vocabulary. </w:t>
            </w:r>
            <w:r w:rsidRPr="000E40C4">
              <w:rPr>
                <w:rFonts w:ascii="Tahoma" w:hAnsi="Tahoma" w:cs="Tahoma"/>
                <w:b w:val="0"/>
                <w:color w:val="000000"/>
                <w:sz w:val="24"/>
              </w:rPr>
              <w:tab/>
            </w:r>
          </w:p>
          <w:p w14:paraId="6D1086CE" w14:textId="047994CC" w:rsidR="000E40C4" w:rsidRPr="000E40C4" w:rsidRDefault="6CA5A250" w:rsidP="3A8F2094">
            <w:pPr>
              <w:numPr>
                <w:ilvl w:val="0"/>
                <w:numId w:val="2"/>
              </w:numPr>
              <w:spacing w:line="360" w:lineRule="auto"/>
              <w:ind w:right="205" w:hanging="360"/>
              <w:jc w:val="left"/>
              <w:rPr>
                <w:rFonts w:ascii="Tahoma" w:hAnsi="Tahoma" w:cs="Tahoma"/>
                <w:sz w:val="24"/>
              </w:rPr>
            </w:pPr>
            <w:r w:rsidRPr="3A8F2094">
              <w:rPr>
                <w:rFonts w:ascii="Tahoma" w:hAnsi="Tahoma" w:cs="Tahoma"/>
                <w:b w:val="0"/>
                <w:color w:val="000000" w:themeColor="text1"/>
                <w:sz w:val="24"/>
              </w:rPr>
              <w:t>Lesson observations and subject leader discussions with pupils.</w:t>
            </w:r>
          </w:p>
          <w:p w14:paraId="094CB6D8" w14:textId="528DF3E6" w:rsidR="000E40C4" w:rsidRPr="000E40C4" w:rsidRDefault="000E40C4" w:rsidP="00332B10">
            <w:pPr>
              <w:spacing w:line="360" w:lineRule="auto"/>
              <w:ind w:left="360" w:right="205" w:firstLine="0"/>
              <w:jc w:val="left"/>
              <w:rPr>
                <w:rFonts w:ascii="Tahoma" w:hAnsi="Tahoma" w:cs="Tahoma"/>
                <w:sz w:val="24"/>
              </w:rPr>
            </w:pPr>
            <w:r w:rsidRPr="000E40C4">
              <w:rPr>
                <w:rFonts w:ascii="Tahoma" w:eastAsia="Segoe UI Symbol" w:hAnsi="Tahoma" w:cs="Tahoma"/>
                <w:b w:val="0"/>
                <w:color w:val="000000"/>
                <w:sz w:val="24"/>
                <w:vertAlign w:val="subscript"/>
              </w:rPr>
              <w:t>•</w:t>
            </w:r>
            <w:r w:rsidRPr="000E40C4">
              <w:rPr>
                <w:rFonts w:ascii="Tahoma" w:eastAsia="Arial" w:hAnsi="Tahoma" w:cs="Tahoma"/>
                <w:b w:val="0"/>
                <w:color w:val="000000"/>
                <w:sz w:val="24"/>
              </w:rPr>
              <w:t xml:space="preserve"> </w:t>
            </w:r>
            <w:r w:rsidRPr="000E40C4">
              <w:rPr>
                <w:rFonts w:ascii="Tahoma" w:eastAsia="Arial" w:hAnsi="Tahoma" w:cs="Tahoma"/>
                <w:b w:val="0"/>
                <w:color w:val="000000"/>
                <w:sz w:val="24"/>
              </w:rPr>
              <w:tab/>
            </w:r>
            <w:r w:rsidRPr="000E40C4">
              <w:rPr>
                <w:rFonts w:ascii="Tahoma" w:hAnsi="Tahoma" w:cs="Tahoma"/>
                <w:b w:val="0"/>
                <w:color w:val="000000"/>
                <w:sz w:val="24"/>
              </w:rPr>
              <w:t xml:space="preserve">Displays and knowledge schema creation. </w:t>
            </w:r>
          </w:p>
          <w:p w14:paraId="09905980" w14:textId="3DE64200" w:rsidR="000E40C4" w:rsidRPr="000E40C4" w:rsidRDefault="6CA5A250" w:rsidP="3A8F2094">
            <w:pPr>
              <w:numPr>
                <w:ilvl w:val="0"/>
                <w:numId w:val="2"/>
              </w:numPr>
              <w:spacing w:line="360" w:lineRule="auto"/>
              <w:ind w:right="205" w:hanging="360"/>
              <w:jc w:val="left"/>
              <w:rPr>
                <w:rFonts w:ascii="Tahoma" w:hAnsi="Tahoma" w:cs="Tahoma"/>
                <w:sz w:val="24"/>
              </w:rPr>
            </w:pPr>
            <w:r w:rsidRPr="3A8F2094">
              <w:rPr>
                <w:rFonts w:ascii="Tahoma" w:hAnsi="Tahoma" w:cs="Tahoma"/>
                <w:b w:val="0"/>
                <w:color w:val="000000" w:themeColor="text1"/>
                <w:sz w:val="24"/>
              </w:rPr>
              <w:t xml:space="preserve">Answering retrieval questions to support recall and committing information </w:t>
            </w:r>
            <w:r w:rsidR="06E5B3B8" w:rsidRPr="3A8F2094">
              <w:rPr>
                <w:rFonts w:ascii="Tahoma" w:hAnsi="Tahoma" w:cs="Tahoma"/>
                <w:b w:val="0"/>
                <w:color w:val="000000" w:themeColor="text1"/>
                <w:sz w:val="24"/>
              </w:rPr>
              <w:t>to their long-term memories.</w:t>
            </w:r>
          </w:p>
          <w:p w14:paraId="6DE44465" w14:textId="16FEE329" w:rsidR="00BD6578" w:rsidRDefault="000E40C4" w:rsidP="00332B10">
            <w:pPr>
              <w:numPr>
                <w:ilvl w:val="0"/>
                <w:numId w:val="2"/>
              </w:numPr>
              <w:spacing w:line="360" w:lineRule="auto"/>
              <w:ind w:right="205" w:hanging="360"/>
              <w:jc w:val="left"/>
              <w:rPr>
                <w:rFonts w:ascii="Tahoma" w:hAnsi="Tahoma" w:cs="Tahoma"/>
                <w:sz w:val="24"/>
              </w:rPr>
            </w:pPr>
            <w:r w:rsidRPr="000E40C4">
              <w:rPr>
                <w:rFonts w:ascii="Tahoma" w:hAnsi="Tahoma" w:cs="Tahoma"/>
                <w:b w:val="0"/>
                <w:color w:val="000000"/>
                <w:sz w:val="24"/>
              </w:rPr>
              <w:t>Pupil voice opportunities for the children to reflect on their</w:t>
            </w:r>
            <w:r w:rsidR="00BD6578">
              <w:rPr>
                <w:rFonts w:ascii="Tahoma" w:hAnsi="Tahoma" w:cs="Tahoma"/>
                <w:b w:val="0"/>
                <w:color w:val="000000"/>
                <w:sz w:val="24"/>
              </w:rPr>
              <w:t xml:space="preserve"> </w:t>
            </w:r>
            <w:r w:rsidRPr="00BD6578">
              <w:rPr>
                <w:rFonts w:ascii="Tahoma" w:hAnsi="Tahoma" w:cs="Tahoma"/>
                <w:b w:val="0"/>
                <w:color w:val="000000"/>
                <w:sz w:val="24"/>
              </w:rPr>
              <w:t xml:space="preserve">own learning and progression.  </w:t>
            </w:r>
          </w:p>
          <w:p w14:paraId="1611C3F1" w14:textId="146801A6" w:rsidR="000E40C4" w:rsidRPr="00BD6578" w:rsidRDefault="008F65F4" w:rsidP="00332B10">
            <w:pPr>
              <w:numPr>
                <w:ilvl w:val="0"/>
                <w:numId w:val="2"/>
              </w:numPr>
              <w:spacing w:line="360" w:lineRule="auto"/>
              <w:ind w:right="205" w:hanging="360"/>
              <w:jc w:val="left"/>
              <w:rPr>
                <w:rFonts w:ascii="Tahoma" w:hAnsi="Tahoma" w:cs="Tahoma"/>
                <w:sz w:val="24"/>
              </w:rPr>
            </w:pPr>
            <w:r w:rsidRPr="008F65F4">
              <w:rPr>
                <w:rFonts w:ascii="Tahoma" w:hAnsi="Tahoma" w:cs="Tahoma"/>
                <w:noProof/>
                <w:sz w:val="24"/>
              </w:rPr>
              <w:drawing>
                <wp:anchor distT="0" distB="0" distL="114300" distR="114300" simplePos="0" relativeHeight="251658240" behindDoc="0" locked="0" layoutInCell="1" allowOverlap="1" wp14:anchorId="10147919" wp14:editId="1C16D727">
                  <wp:simplePos x="0" y="0"/>
                  <wp:positionH relativeFrom="column">
                    <wp:posOffset>6386830</wp:posOffset>
                  </wp:positionH>
                  <wp:positionV relativeFrom="paragraph">
                    <wp:posOffset>391160</wp:posOffset>
                  </wp:positionV>
                  <wp:extent cx="2575560" cy="1866900"/>
                  <wp:effectExtent l="0" t="0" r="0" b="0"/>
                  <wp:wrapNone/>
                  <wp:docPr id="1672675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75766" name=""/>
                          <pic:cNvPicPr/>
                        </pic:nvPicPr>
                        <pic:blipFill>
                          <a:blip r:embed="rId11">
                            <a:extLst>
                              <a:ext uri="{28A0092B-C50C-407E-A947-70E740481C1C}">
                                <a14:useLocalDpi xmlns:a14="http://schemas.microsoft.com/office/drawing/2010/main" val="0"/>
                              </a:ext>
                            </a:extLst>
                          </a:blip>
                          <a:stretch>
                            <a:fillRect/>
                          </a:stretch>
                        </pic:blipFill>
                        <pic:spPr>
                          <a:xfrm>
                            <a:off x="0" y="0"/>
                            <a:ext cx="2575560" cy="1866900"/>
                          </a:xfrm>
                          <a:prstGeom prst="rect">
                            <a:avLst/>
                          </a:prstGeom>
                        </pic:spPr>
                      </pic:pic>
                    </a:graphicData>
                  </a:graphic>
                </wp:anchor>
              </w:drawing>
            </w:r>
            <w:r w:rsidR="000E40C4" w:rsidRPr="00BD6578">
              <w:rPr>
                <w:rFonts w:ascii="Tahoma" w:hAnsi="Tahoma" w:cs="Tahoma"/>
                <w:b w:val="0"/>
                <w:color w:val="000000"/>
                <w:sz w:val="24"/>
              </w:rPr>
              <w:t xml:space="preserve">Understanding and using prior knowledge, from current or previous year groups’, alongside the unit, making connections and thinking about similarities, differences, and connections.  </w:t>
            </w:r>
          </w:p>
          <w:p w14:paraId="493F48A3" w14:textId="5612417D" w:rsidR="00BD6578" w:rsidRDefault="000E40C4" w:rsidP="00332B10">
            <w:pPr>
              <w:numPr>
                <w:ilvl w:val="0"/>
                <w:numId w:val="2"/>
              </w:numPr>
              <w:spacing w:line="360" w:lineRule="auto"/>
              <w:ind w:right="205" w:hanging="360"/>
              <w:jc w:val="left"/>
              <w:rPr>
                <w:rFonts w:ascii="Tahoma" w:hAnsi="Tahoma" w:cs="Tahoma"/>
                <w:sz w:val="24"/>
              </w:rPr>
            </w:pPr>
            <w:r w:rsidRPr="00BD6578">
              <w:rPr>
                <w:rFonts w:ascii="Tahoma" w:hAnsi="Tahoma" w:cs="Tahoma"/>
                <w:b w:val="0"/>
                <w:color w:val="000000"/>
                <w:sz w:val="24"/>
              </w:rPr>
              <w:t xml:space="preserve">End of unit synoptic tasks. </w:t>
            </w:r>
          </w:p>
          <w:p w14:paraId="02B4F307" w14:textId="5B85ABD0" w:rsidR="00C450A3" w:rsidRDefault="000E40C4" w:rsidP="00C450A3">
            <w:pPr>
              <w:numPr>
                <w:ilvl w:val="0"/>
                <w:numId w:val="2"/>
              </w:numPr>
              <w:spacing w:line="360" w:lineRule="auto"/>
              <w:ind w:right="205" w:hanging="360"/>
              <w:jc w:val="left"/>
              <w:rPr>
                <w:rFonts w:ascii="Tahoma" w:hAnsi="Tahoma" w:cs="Tahoma"/>
                <w:sz w:val="24"/>
              </w:rPr>
            </w:pPr>
            <w:r w:rsidRPr="00BD6578">
              <w:rPr>
                <w:rFonts w:ascii="Tahoma" w:hAnsi="Tahoma" w:cs="Tahoma"/>
                <w:b w:val="0"/>
                <w:color w:val="000000"/>
                <w:sz w:val="24"/>
              </w:rPr>
              <w:t xml:space="preserve">Confidently debating and discussing choices made. </w:t>
            </w:r>
          </w:p>
          <w:p w14:paraId="7E0EBC19" w14:textId="0FBE1161" w:rsidR="00C450A3" w:rsidRPr="00C450A3" w:rsidRDefault="00216780" w:rsidP="00C450A3">
            <w:pPr>
              <w:numPr>
                <w:ilvl w:val="0"/>
                <w:numId w:val="2"/>
              </w:numPr>
              <w:spacing w:line="360" w:lineRule="auto"/>
              <w:ind w:right="205" w:hanging="360"/>
              <w:jc w:val="left"/>
              <w:rPr>
                <w:rFonts w:ascii="Tahoma" w:hAnsi="Tahoma" w:cs="Tahoma"/>
                <w:sz w:val="24"/>
              </w:rPr>
            </w:pPr>
            <w:r w:rsidRPr="00C450A3">
              <w:rPr>
                <w:rFonts w:ascii="Tahoma" w:hAnsi="Tahoma" w:cs="Tahoma"/>
                <w:b w:val="0"/>
                <w:bCs/>
                <w:color w:val="auto"/>
                <w:sz w:val="24"/>
              </w:rPr>
              <w:t xml:space="preserve">Applying and furthering their knowledge through use of fieldwork locally. </w:t>
            </w:r>
          </w:p>
          <w:p w14:paraId="2C01B903" w14:textId="21BC3A11" w:rsidR="003D44BC" w:rsidRPr="00C450A3" w:rsidRDefault="00E13E10" w:rsidP="00C450A3">
            <w:pPr>
              <w:spacing w:line="360" w:lineRule="auto"/>
              <w:ind w:left="720" w:right="205" w:firstLine="0"/>
              <w:jc w:val="left"/>
              <w:rPr>
                <w:rFonts w:ascii="Tahoma" w:hAnsi="Tahoma" w:cs="Tahoma"/>
                <w:sz w:val="24"/>
              </w:rPr>
            </w:pPr>
            <w:r w:rsidRPr="00885C3B">
              <w:rPr>
                <w:rFonts w:ascii="Tahoma" w:hAnsi="Tahoma" w:cs="Tahoma"/>
                <w:noProof/>
                <w:sz w:val="24"/>
              </w:rPr>
              <w:drawing>
                <wp:anchor distT="0" distB="0" distL="114300" distR="114300" simplePos="0" relativeHeight="251659264" behindDoc="0" locked="0" layoutInCell="1" allowOverlap="1" wp14:anchorId="5B56E28A" wp14:editId="3384F9F9">
                  <wp:simplePos x="0" y="0"/>
                  <wp:positionH relativeFrom="column">
                    <wp:posOffset>2965450</wp:posOffset>
                  </wp:positionH>
                  <wp:positionV relativeFrom="paragraph">
                    <wp:posOffset>154305</wp:posOffset>
                  </wp:positionV>
                  <wp:extent cx="3185160" cy="1798320"/>
                  <wp:effectExtent l="0" t="0" r="0" b="0"/>
                  <wp:wrapNone/>
                  <wp:docPr id="1237123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23626" name=""/>
                          <pic:cNvPicPr/>
                        </pic:nvPicPr>
                        <pic:blipFill>
                          <a:blip r:embed="rId12">
                            <a:extLst>
                              <a:ext uri="{28A0092B-C50C-407E-A947-70E740481C1C}">
                                <a14:useLocalDpi xmlns:a14="http://schemas.microsoft.com/office/drawing/2010/main" val="0"/>
                              </a:ext>
                            </a:extLst>
                          </a:blip>
                          <a:stretch>
                            <a:fillRect/>
                          </a:stretch>
                        </pic:blipFill>
                        <pic:spPr>
                          <a:xfrm>
                            <a:off x="0" y="0"/>
                            <a:ext cx="3185160" cy="1798320"/>
                          </a:xfrm>
                          <a:prstGeom prst="rect">
                            <a:avLst/>
                          </a:prstGeom>
                        </pic:spPr>
                      </pic:pic>
                    </a:graphicData>
                  </a:graphic>
                </wp:anchor>
              </w:drawing>
            </w:r>
            <w:r w:rsidRPr="00E13E10">
              <w:rPr>
                <w:noProof/>
              </w:rPr>
              <w:drawing>
                <wp:anchor distT="0" distB="0" distL="114300" distR="114300" simplePos="0" relativeHeight="251660288" behindDoc="0" locked="0" layoutInCell="1" allowOverlap="1" wp14:anchorId="17FD98A9" wp14:editId="1FEC394A">
                  <wp:simplePos x="0" y="0"/>
                  <wp:positionH relativeFrom="column">
                    <wp:posOffset>260350</wp:posOffset>
                  </wp:positionH>
                  <wp:positionV relativeFrom="paragraph">
                    <wp:posOffset>161925</wp:posOffset>
                  </wp:positionV>
                  <wp:extent cx="2438400" cy="1844040"/>
                  <wp:effectExtent l="0" t="0" r="0" b="3810"/>
                  <wp:wrapNone/>
                  <wp:docPr id="2135667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67303" name=""/>
                          <pic:cNvPicPr/>
                        </pic:nvPicPr>
                        <pic:blipFill>
                          <a:blip r:embed="rId13">
                            <a:extLst>
                              <a:ext uri="{28A0092B-C50C-407E-A947-70E740481C1C}">
                                <a14:useLocalDpi xmlns:a14="http://schemas.microsoft.com/office/drawing/2010/main" val="0"/>
                              </a:ext>
                            </a:extLst>
                          </a:blip>
                          <a:stretch>
                            <a:fillRect/>
                          </a:stretch>
                        </pic:blipFill>
                        <pic:spPr>
                          <a:xfrm>
                            <a:off x="0" y="0"/>
                            <a:ext cx="2438400" cy="1844040"/>
                          </a:xfrm>
                          <a:prstGeom prst="rect">
                            <a:avLst/>
                          </a:prstGeom>
                        </pic:spPr>
                      </pic:pic>
                    </a:graphicData>
                  </a:graphic>
                </wp:anchor>
              </w:drawing>
            </w:r>
            <w:r w:rsidR="003D44BC" w:rsidRPr="00C450A3">
              <w:rPr>
                <w:rFonts w:ascii="Tahoma" w:hAnsi="Tahoma" w:cs="Tahoma"/>
                <w:sz w:val="24"/>
              </w:rPr>
              <w:tab/>
            </w:r>
            <w:r w:rsidR="008F65F4">
              <w:rPr>
                <w:noProof/>
              </w:rPr>
              <w:t xml:space="preserve"> </w:t>
            </w:r>
          </w:p>
          <w:p w14:paraId="063F16F5" w14:textId="3E0F22E2" w:rsidR="00332B10" w:rsidRDefault="00332B10" w:rsidP="00332B10">
            <w:pPr>
              <w:tabs>
                <w:tab w:val="left" w:pos="9024"/>
              </w:tabs>
              <w:spacing w:line="360" w:lineRule="auto"/>
              <w:jc w:val="left"/>
              <w:rPr>
                <w:sz w:val="24"/>
              </w:rPr>
            </w:pPr>
          </w:p>
          <w:p w14:paraId="3425446C" w14:textId="77777777" w:rsidR="00332B10" w:rsidRDefault="00332B10" w:rsidP="00332B10">
            <w:pPr>
              <w:tabs>
                <w:tab w:val="left" w:pos="9024"/>
              </w:tabs>
              <w:spacing w:line="360" w:lineRule="auto"/>
              <w:jc w:val="left"/>
              <w:rPr>
                <w:sz w:val="24"/>
              </w:rPr>
            </w:pPr>
          </w:p>
          <w:p w14:paraId="70606200" w14:textId="77777777" w:rsidR="00332B10" w:rsidRDefault="00332B10" w:rsidP="00332B10">
            <w:pPr>
              <w:tabs>
                <w:tab w:val="left" w:pos="9024"/>
              </w:tabs>
              <w:spacing w:line="360" w:lineRule="auto"/>
              <w:jc w:val="left"/>
              <w:rPr>
                <w:sz w:val="24"/>
              </w:rPr>
            </w:pPr>
          </w:p>
          <w:p w14:paraId="5C424C54" w14:textId="77777777" w:rsidR="00332B10" w:rsidRDefault="00332B10" w:rsidP="00332B10">
            <w:pPr>
              <w:tabs>
                <w:tab w:val="left" w:pos="9024"/>
              </w:tabs>
              <w:spacing w:line="360" w:lineRule="auto"/>
              <w:jc w:val="left"/>
              <w:rPr>
                <w:sz w:val="24"/>
              </w:rPr>
            </w:pPr>
          </w:p>
          <w:p w14:paraId="148BC5CA" w14:textId="77777777" w:rsidR="00E13E10" w:rsidRDefault="00E13E10" w:rsidP="00332B10">
            <w:pPr>
              <w:tabs>
                <w:tab w:val="left" w:pos="9024"/>
              </w:tabs>
              <w:spacing w:line="360" w:lineRule="auto"/>
              <w:jc w:val="left"/>
              <w:rPr>
                <w:sz w:val="24"/>
              </w:rPr>
            </w:pPr>
          </w:p>
          <w:p w14:paraId="62BF45B4" w14:textId="77777777" w:rsidR="00E13E10" w:rsidRDefault="00E13E10" w:rsidP="00332B10">
            <w:pPr>
              <w:tabs>
                <w:tab w:val="left" w:pos="9024"/>
              </w:tabs>
              <w:spacing w:line="360" w:lineRule="auto"/>
              <w:jc w:val="left"/>
              <w:rPr>
                <w:sz w:val="24"/>
              </w:rPr>
            </w:pPr>
          </w:p>
          <w:p w14:paraId="62891A35" w14:textId="0B201A7A" w:rsidR="00332B10" w:rsidRPr="003D44BC" w:rsidRDefault="00332B10" w:rsidP="00332B10">
            <w:pPr>
              <w:tabs>
                <w:tab w:val="left" w:pos="9024"/>
              </w:tabs>
              <w:spacing w:line="360" w:lineRule="auto"/>
              <w:jc w:val="left"/>
              <w:rPr>
                <w:sz w:val="24"/>
              </w:rPr>
            </w:pPr>
          </w:p>
        </w:tc>
      </w:tr>
    </w:tbl>
    <w:p w14:paraId="5353FA0D" w14:textId="06919D44" w:rsidR="0082642C" w:rsidRDefault="0082642C">
      <w:pPr>
        <w:ind w:left="0" w:right="-4692" w:firstLine="0"/>
        <w:jc w:val="left"/>
      </w:pPr>
    </w:p>
    <w:p w14:paraId="57ACA8E7" w14:textId="77777777" w:rsidR="0082642C" w:rsidRDefault="0082642C">
      <w:pPr>
        <w:ind w:left="-720" w:right="10893" w:firstLine="0"/>
        <w:jc w:val="left"/>
      </w:pPr>
    </w:p>
    <w:p w14:paraId="1028BF1B" w14:textId="77777777" w:rsidR="0082642C" w:rsidRDefault="00397B9F">
      <w:pPr>
        <w:ind w:left="0" w:right="0" w:firstLine="0"/>
        <w:jc w:val="both"/>
      </w:pPr>
      <w:r>
        <w:rPr>
          <w:rFonts w:ascii="Comic Sans MS" w:eastAsia="Comic Sans MS" w:hAnsi="Comic Sans MS" w:cs="Comic Sans MS"/>
          <w:b w:val="0"/>
          <w:color w:val="960000"/>
          <w:sz w:val="24"/>
        </w:rPr>
        <w:t xml:space="preserve"> </w:t>
      </w:r>
    </w:p>
    <w:p w14:paraId="063817A6" w14:textId="77777777" w:rsidR="0082642C" w:rsidRDefault="00397B9F">
      <w:pPr>
        <w:ind w:left="0" w:right="0" w:firstLine="0"/>
        <w:jc w:val="both"/>
      </w:pPr>
      <w:r>
        <w:rPr>
          <w:b w:val="0"/>
          <w:sz w:val="24"/>
        </w:rPr>
        <w:t xml:space="preserve"> </w:t>
      </w:r>
    </w:p>
    <w:p w14:paraId="30EFEE8F" w14:textId="77777777" w:rsidR="0082642C" w:rsidRDefault="00397B9F">
      <w:pPr>
        <w:ind w:left="0" w:right="0" w:firstLine="0"/>
        <w:jc w:val="both"/>
      </w:pPr>
      <w:r>
        <w:rPr>
          <w:b w:val="0"/>
          <w:sz w:val="24"/>
        </w:rPr>
        <w:t xml:space="preserve"> </w:t>
      </w:r>
    </w:p>
    <w:sectPr w:rsidR="0082642C" w:rsidSect="009D7B58">
      <w:pgSz w:w="16838" w:h="11906" w:orient="landscape"/>
      <w:pgMar w:top="201" w:right="5945" w:bottom="28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AF0F00"/>
    <w:multiLevelType w:val="hybridMultilevel"/>
    <w:tmpl w:val="3256829E"/>
    <w:lvl w:ilvl="0" w:tplc="911692F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964E4A">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0BC7814">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47C52D2">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9FCB05A">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4FA396C">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552E03C">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C3EC618">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D429726">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2ED1EBE"/>
    <w:multiLevelType w:val="hybridMultilevel"/>
    <w:tmpl w:val="3DD21E56"/>
    <w:lvl w:ilvl="0" w:tplc="2FC065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BEF17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EAA18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9E4FE8">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0A60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A4C60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501A72">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D0E58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EE637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43378145">
    <w:abstractNumId w:val="0"/>
  </w:num>
  <w:num w:numId="2" w16cid:durableId="1095395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42C"/>
    <w:rsid w:val="000211AE"/>
    <w:rsid w:val="00051B2B"/>
    <w:rsid w:val="00053E91"/>
    <w:rsid w:val="000D1F82"/>
    <w:rsid w:val="000E40C4"/>
    <w:rsid w:val="000F748D"/>
    <w:rsid w:val="0013623F"/>
    <w:rsid w:val="001427BA"/>
    <w:rsid w:val="00156136"/>
    <w:rsid w:val="00175033"/>
    <w:rsid w:val="001E1FF7"/>
    <w:rsid w:val="0021308E"/>
    <w:rsid w:val="00216780"/>
    <w:rsid w:val="00217911"/>
    <w:rsid w:val="00241AB5"/>
    <w:rsid w:val="002A56BC"/>
    <w:rsid w:val="00332B10"/>
    <w:rsid w:val="00337850"/>
    <w:rsid w:val="00386756"/>
    <w:rsid w:val="00397B9F"/>
    <w:rsid w:val="003D0D04"/>
    <w:rsid w:val="003D44BC"/>
    <w:rsid w:val="0041100B"/>
    <w:rsid w:val="00422677"/>
    <w:rsid w:val="00467BFF"/>
    <w:rsid w:val="004E1DD9"/>
    <w:rsid w:val="00574AAE"/>
    <w:rsid w:val="00625F42"/>
    <w:rsid w:val="00635CD4"/>
    <w:rsid w:val="006C403C"/>
    <w:rsid w:val="007E1847"/>
    <w:rsid w:val="0082642C"/>
    <w:rsid w:val="00885C3B"/>
    <w:rsid w:val="00895C47"/>
    <w:rsid w:val="008B52C3"/>
    <w:rsid w:val="008D6C9E"/>
    <w:rsid w:val="008E3CEA"/>
    <w:rsid w:val="008F65F4"/>
    <w:rsid w:val="008F7386"/>
    <w:rsid w:val="00974436"/>
    <w:rsid w:val="0098383A"/>
    <w:rsid w:val="009D7B58"/>
    <w:rsid w:val="00A27E6B"/>
    <w:rsid w:val="00A365BC"/>
    <w:rsid w:val="00A36B32"/>
    <w:rsid w:val="00A605BF"/>
    <w:rsid w:val="00B36244"/>
    <w:rsid w:val="00B705CC"/>
    <w:rsid w:val="00BA1D9D"/>
    <w:rsid w:val="00BD6578"/>
    <w:rsid w:val="00BE36F4"/>
    <w:rsid w:val="00BE758D"/>
    <w:rsid w:val="00C037FA"/>
    <w:rsid w:val="00C450A3"/>
    <w:rsid w:val="00C6059C"/>
    <w:rsid w:val="00C83A2F"/>
    <w:rsid w:val="00C86C37"/>
    <w:rsid w:val="00CA57B9"/>
    <w:rsid w:val="00CB2A81"/>
    <w:rsid w:val="00D124BC"/>
    <w:rsid w:val="00D620FE"/>
    <w:rsid w:val="00D8784F"/>
    <w:rsid w:val="00E13E10"/>
    <w:rsid w:val="00E75521"/>
    <w:rsid w:val="00EB0072"/>
    <w:rsid w:val="00EC7533"/>
    <w:rsid w:val="00F03295"/>
    <w:rsid w:val="00F149A8"/>
    <w:rsid w:val="00F31F13"/>
    <w:rsid w:val="00F6251B"/>
    <w:rsid w:val="00FD221B"/>
    <w:rsid w:val="00FD2577"/>
    <w:rsid w:val="06E5B3B8"/>
    <w:rsid w:val="1826D1A8"/>
    <w:rsid w:val="1AB5C278"/>
    <w:rsid w:val="2204FCFB"/>
    <w:rsid w:val="319C1EF2"/>
    <w:rsid w:val="3A87EFE3"/>
    <w:rsid w:val="3A8F2094"/>
    <w:rsid w:val="4396A8B4"/>
    <w:rsid w:val="4B10A7DF"/>
    <w:rsid w:val="623F82BD"/>
    <w:rsid w:val="62A43013"/>
    <w:rsid w:val="65F062A5"/>
    <w:rsid w:val="685EBFBD"/>
    <w:rsid w:val="6CA5A250"/>
    <w:rsid w:val="6DE9BDB2"/>
    <w:rsid w:val="6F0F326A"/>
    <w:rsid w:val="71D03CE8"/>
    <w:rsid w:val="730D675C"/>
    <w:rsid w:val="7950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82CC"/>
  <w15:docId w15:val="{FDFB9255-1B06-45AE-8AD6-4B6E5131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ind w:left="-2" w:right="70" w:hanging="10"/>
      <w:jc w:val="right"/>
    </w:pPr>
    <w:rPr>
      <w:rFonts w:ascii="Calibri" w:eastAsia="Calibri" w:hAnsi="Calibri" w:cs="Calibri"/>
      <w:b/>
      <w:color w:val="2E74B5"/>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FA4050B2F9E34D8AC28C0BFEC21D0E" ma:contentTypeVersion="8" ma:contentTypeDescription="Create a new document." ma:contentTypeScope="" ma:versionID="0d96a77eb38875411f5dde9fd8398b35">
  <xsd:schema xmlns:xsd="http://www.w3.org/2001/XMLSchema" xmlns:xs="http://www.w3.org/2001/XMLSchema" xmlns:p="http://schemas.microsoft.com/office/2006/metadata/properties" xmlns:ns2="3098f7ad-fe8f-4cd3-b1a8-c0aee02b35f3" xmlns:ns3="712c87ac-0bd9-4431-a3f8-c29a2a052d30" targetNamespace="http://schemas.microsoft.com/office/2006/metadata/properties" ma:root="true" ma:fieldsID="92a58dfd7062a90c77d332e3fb5f132e" ns2:_="" ns3:_="">
    <xsd:import namespace="3098f7ad-fe8f-4cd3-b1a8-c0aee02b35f3"/>
    <xsd:import namespace="712c87ac-0bd9-4431-a3f8-c29a2a052d3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8f7ad-fe8f-4cd3-b1a8-c0aee02b35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2c87ac-0bd9-4431-a3f8-c29a2a052d3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A7ADEE-BD16-4ECC-B88E-C8E3F2A59B8E}">
  <ds:schemaRefs>
    <ds:schemaRef ds:uri="http://schemas.microsoft.com/sharepoint/v3/contenttype/forms"/>
  </ds:schemaRefs>
</ds:datastoreItem>
</file>

<file path=customXml/itemProps2.xml><?xml version="1.0" encoding="utf-8"?>
<ds:datastoreItem xmlns:ds="http://schemas.openxmlformats.org/officeDocument/2006/customXml" ds:itemID="{7CA6E7AD-202B-48A5-8B77-780307D19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8f7ad-fe8f-4cd3-b1a8-c0aee02b35f3"/>
    <ds:schemaRef ds:uri="712c87ac-0bd9-4431-a3f8-c29a2a052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3833FD-23C8-40D8-807D-6F6684577F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852</Words>
  <Characters>4863</Characters>
  <Application>Microsoft Office Word</Application>
  <DocSecurity>0</DocSecurity>
  <Lines>40</Lines>
  <Paragraphs>11</Paragraphs>
  <ScaleCrop>false</ScaleCrop>
  <Company>Cornwall Education Learning Trust</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Patrick</dc:creator>
  <cp:keywords/>
  <cp:lastModifiedBy>E Measom</cp:lastModifiedBy>
  <cp:revision>2</cp:revision>
  <dcterms:created xsi:type="dcterms:W3CDTF">2024-09-19T13:28:00Z</dcterms:created>
  <dcterms:modified xsi:type="dcterms:W3CDTF">2024-09-19T13:28:00Z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0x010100CDFA4050B2F9E34D8AC28C0BFEC21D0E</vt:lpwstr>
  </property>
</Properties>
</file>