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emf" ContentType="image/x-emf"/>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3D9" w:rsidRDefault="004651E0" w:rsidP="00757591">
      <w:pPr>
        <w:rPr>
          <w:b/>
        </w:rPr>
      </w:pPr>
      <w:r>
        <w:rPr>
          <w:noProof/>
          <w:lang w:val="en-US"/>
        </w:rPr>
        <w:drawing>
          <wp:inline distT="0" distB="0" distL="0" distR="0">
            <wp:extent cx="286702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Trust Logo (2).jpg"/>
                    <pic:cNvPicPr/>
                  </pic:nvPicPr>
                  <pic:blipFill>
                    <a:blip r:embed="rId8"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865757" cy="933037"/>
                    </a:xfrm>
                    <a:prstGeom prst="rect">
                      <a:avLst/>
                    </a:prstGeom>
                  </pic:spPr>
                </pic:pic>
              </a:graphicData>
            </a:graphic>
          </wp:inline>
        </w:drawing>
      </w:r>
    </w:p>
    <w:p w:rsidR="004651E0" w:rsidRPr="00696C86" w:rsidRDefault="001A23D4" w:rsidP="004651E0">
      <w:pPr>
        <w:widowControl w:val="0"/>
        <w:overflowPunct w:val="0"/>
        <w:autoSpaceDE w:val="0"/>
        <w:autoSpaceDN w:val="0"/>
        <w:adjustRightInd w:val="0"/>
        <w:spacing w:after="0" w:line="240" w:lineRule="auto"/>
        <w:textAlignment w:val="baseline"/>
        <w:rPr>
          <w:rFonts w:ascii="Arial" w:eastAsia="Times New Roman" w:hAnsi="Arial" w:cs="Arial"/>
          <w:b/>
          <w:kern w:val="28"/>
          <w:sz w:val="32"/>
          <w:szCs w:val="32"/>
        </w:rPr>
      </w:pPr>
      <w:r>
        <w:rPr>
          <w:rFonts w:ascii="Arial" w:eastAsia="Times New Roman" w:hAnsi="Arial" w:cs="Arial"/>
          <w:b/>
          <w:kern w:val="28"/>
          <w:sz w:val="32"/>
          <w:szCs w:val="32"/>
        </w:rPr>
        <w:t>Fowey Primary School</w:t>
      </w:r>
    </w:p>
    <w:p w:rsidR="004651E0" w:rsidRPr="00696C86" w:rsidRDefault="004651E0" w:rsidP="004651E0">
      <w:pPr>
        <w:widowControl w:val="0"/>
        <w:overflowPunct w:val="0"/>
        <w:autoSpaceDE w:val="0"/>
        <w:autoSpaceDN w:val="0"/>
        <w:adjustRightInd w:val="0"/>
        <w:spacing w:after="0" w:line="240" w:lineRule="auto"/>
        <w:ind w:right="83"/>
        <w:textAlignment w:val="baseline"/>
        <w:rPr>
          <w:rFonts w:ascii="Arial" w:eastAsia="Times New Roman" w:hAnsi="Arial" w:cs="Arial"/>
          <w:sz w:val="24"/>
          <w:szCs w:val="24"/>
        </w:rPr>
      </w:pPr>
    </w:p>
    <w:p w:rsidR="004651E0" w:rsidRPr="00696C86" w:rsidRDefault="004651E0" w:rsidP="004651E0">
      <w:pPr>
        <w:widowControl w:val="0"/>
        <w:shd w:val="solid" w:color="auto" w:fill="auto"/>
        <w:overflowPunct w:val="0"/>
        <w:autoSpaceDE w:val="0"/>
        <w:autoSpaceDN w:val="0"/>
        <w:adjustRightInd w:val="0"/>
        <w:spacing w:after="0" w:line="240" w:lineRule="auto"/>
        <w:textAlignment w:val="baseline"/>
        <w:rPr>
          <w:rFonts w:ascii="Arial" w:eastAsia="Times New Roman" w:hAnsi="Arial" w:cs="Arial"/>
          <w:b/>
          <w:sz w:val="28"/>
          <w:szCs w:val="28"/>
        </w:rPr>
      </w:pPr>
      <w:r>
        <w:rPr>
          <w:rFonts w:ascii="Arial" w:eastAsia="Times New Roman" w:hAnsi="Arial" w:cs="Arial"/>
          <w:b/>
          <w:sz w:val="28"/>
          <w:szCs w:val="28"/>
        </w:rPr>
        <w:t>Self Harm Policy</w:t>
      </w:r>
    </w:p>
    <w:p w:rsidR="004651E0" w:rsidRPr="00696C86" w:rsidRDefault="004651E0" w:rsidP="004651E0">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248"/>
        <w:gridCol w:w="3661"/>
        <w:gridCol w:w="274"/>
        <w:gridCol w:w="4820"/>
        <w:gridCol w:w="239"/>
      </w:tblGrid>
      <w:tr w:rsidR="004651E0" w:rsidRPr="00696C86">
        <w:tc>
          <w:tcPr>
            <w:tcW w:w="249" w:type="dxa"/>
            <w:shd w:val="clear" w:color="auto" w:fill="auto"/>
            <w:vAlign w:val="center"/>
          </w:tcPr>
          <w:p w:rsidR="004651E0" w:rsidRPr="00696C86" w:rsidRDefault="004651E0" w:rsidP="00C6348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c>
          <w:tcPr>
            <w:tcW w:w="3919" w:type="dxa"/>
            <w:shd w:val="clear" w:color="auto" w:fill="auto"/>
            <w:vAlign w:val="center"/>
          </w:tcPr>
          <w:p w:rsidR="004651E0" w:rsidRPr="00696C86" w:rsidRDefault="004651E0" w:rsidP="00C6348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c>
          <w:tcPr>
            <w:tcW w:w="277" w:type="dxa"/>
            <w:shd w:val="clear" w:color="auto" w:fill="auto"/>
            <w:vAlign w:val="center"/>
          </w:tcPr>
          <w:p w:rsidR="004651E0" w:rsidRPr="00696C86" w:rsidRDefault="004651E0" w:rsidP="00C6348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c>
          <w:tcPr>
            <w:tcW w:w="5170" w:type="dxa"/>
            <w:shd w:val="clear" w:color="auto" w:fill="auto"/>
            <w:vAlign w:val="center"/>
          </w:tcPr>
          <w:p w:rsidR="004651E0" w:rsidRPr="00696C86" w:rsidRDefault="004651E0" w:rsidP="00C6348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c>
          <w:tcPr>
            <w:tcW w:w="239" w:type="dxa"/>
            <w:shd w:val="clear" w:color="auto" w:fill="auto"/>
            <w:vAlign w:val="center"/>
          </w:tcPr>
          <w:p w:rsidR="004651E0" w:rsidRPr="00696C86" w:rsidRDefault="004651E0" w:rsidP="00C6348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r>
      <w:tr w:rsidR="004651E0" w:rsidRPr="00696C86">
        <w:tc>
          <w:tcPr>
            <w:tcW w:w="249" w:type="dxa"/>
            <w:shd w:val="clear" w:color="auto" w:fill="auto"/>
            <w:vAlign w:val="center"/>
          </w:tcPr>
          <w:p w:rsidR="004651E0" w:rsidRPr="00696C86" w:rsidRDefault="004651E0" w:rsidP="00C6348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c>
          <w:tcPr>
            <w:tcW w:w="4196" w:type="dxa"/>
            <w:gridSpan w:val="2"/>
            <w:shd w:val="clear" w:color="auto" w:fill="auto"/>
            <w:vAlign w:val="center"/>
          </w:tcPr>
          <w:p w:rsidR="004651E0" w:rsidRPr="00696C86" w:rsidRDefault="004651E0" w:rsidP="00C6348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696C86">
              <w:rPr>
                <w:rFonts w:ascii="Arial" w:eastAsia="Times New Roman" w:hAnsi="Arial" w:cs="Arial"/>
                <w:sz w:val="24"/>
                <w:szCs w:val="24"/>
              </w:rPr>
              <w:t>Adopted by the Governing Body:</w:t>
            </w:r>
          </w:p>
        </w:tc>
        <w:tc>
          <w:tcPr>
            <w:tcW w:w="5170" w:type="dxa"/>
            <w:shd w:val="clear" w:color="auto" w:fill="auto"/>
            <w:vAlign w:val="center"/>
          </w:tcPr>
          <w:p w:rsidR="004651E0" w:rsidRPr="00696C86" w:rsidRDefault="00D75C7A" w:rsidP="00C6348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November</w:t>
            </w:r>
            <w:r w:rsidR="005F0902">
              <w:rPr>
                <w:rFonts w:ascii="Arial" w:eastAsia="Times New Roman" w:hAnsi="Arial" w:cs="Arial"/>
                <w:sz w:val="24"/>
                <w:szCs w:val="24"/>
              </w:rPr>
              <w:t xml:space="preserve"> 2016</w:t>
            </w:r>
          </w:p>
        </w:tc>
        <w:tc>
          <w:tcPr>
            <w:tcW w:w="239" w:type="dxa"/>
            <w:shd w:val="clear" w:color="auto" w:fill="auto"/>
            <w:vAlign w:val="center"/>
          </w:tcPr>
          <w:p w:rsidR="004651E0" w:rsidRPr="00696C86" w:rsidRDefault="004651E0" w:rsidP="00C6348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r>
      <w:tr w:rsidR="004651E0" w:rsidRPr="00696C86">
        <w:tc>
          <w:tcPr>
            <w:tcW w:w="249" w:type="dxa"/>
            <w:shd w:val="clear" w:color="auto" w:fill="auto"/>
            <w:vAlign w:val="center"/>
          </w:tcPr>
          <w:p w:rsidR="004651E0" w:rsidRPr="00696C86" w:rsidRDefault="004651E0" w:rsidP="00C6348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c>
          <w:tcPr>
            <w:tcW w:w="4196" w:type="dxa"/>
            <w:gridSpan w:val="2"/>
            <w:tcBorders>
              <w:top w:val="nil"/>
              <w:bottom w:val="nil"/>
            </w:tcBorders>
            <w:shd w:val="clear" w:color="auto" w:fill="auto"/>
            <w:vAlign w:val="center"/>
          </w:tcPr>
          <w:p w:rsidR="004651E0" w:rsidRPr="00696C86" w:rsidRDefault="004651E0" w:rsidP="00C6348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696C86">
              <w:rPr>
                <w:rFonts w:ascii="Arial" w:eastAsia="Times New Roman" w:hAnsi="Arial" w:cs="Arial"/>
                <w:sz w:val="24"/>
                <w:szCs w:val="24"/>
              </w:rPr>
              <w:t xml:space="preserve">Review date:  </w:t>
            </w:r>
          </w:p>
        </w:tc>
        <w:tc>
          <w:tcPr>
            <w:tcW w:w="5170" w:type="dxa"/>
            <w:tcBorders>
              <w:top w:val="nil"/>
              <w:bottom w:val="nil"/>
            </w:tcBorders>
            <w:shd w:val="clear" w:color="auto" w:fill="auto"/>
            <w:vAlign w:val="center"/>
          </w:tcPr>
          <w:p w:rsidR="004651E0" w:rsidRPr="00696C86" w:rsidRDefault="004651E0" w:rsidP="005F0902">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Ju</w:t>
            </w:r>
            <w:r w:rsidR="005F0902">
              <w:rPr>
                <w:rFonts w:ascii="Arial" w:eastAsia="Times New Roman" w:hAnsi="Arial" w:cs="Arial"/>
                <w:sz w:val="24"/>
                <w:szCs w:val="24"/>
              </w:rPr>
              <w:t>ly 201</w:t>
            </w:r>
            <w:r w:rsidR="0028580B">
              <w:rPr>
                <w:rFonts w:ascii="Arial" w:eastAsia="Times New Roman" w:hAnsi="Arial" w:cs="Arial"/>
                <w:sz w:val="24"/>
                <w:szCs w:val="24"/>
              </w:rPr>
              <w:t>8</w:t>
            </w:r>
          </w:p>
        </w:tc>
        <w:tc>
          <w:tcPr>
            <w:tcW w:w="239" w:type="dxa"/>
            <w:shd w:val="clear" w:color="auto" w:fill="auto"/>
            <w:vAlign w:val="center"/>
          </w:tcPr>
          <w:p w:rsidR="004651E0" w:rsidRPr="00696C86" w:rsidRDefault="004651E0" w:rsidP="00C6348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r>
      <w:tr w:rsidR="004651E0" w:rsidRPr="00696C86">
        <w:tc>
          <w:tcPr>
            <w:tcW w:w="249" w:type="dxa"/>
            <w:shd w:val="clear" w:color="auto" w:fill="auto"/>
            <w:vAlign w:val="center"/>
          </w:tcPr>
          <w:p w:rsidR="004651E0" w:rsidRPr="00696C86" w:rsidRDefault="004651E0" w:rsidP="00C6348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c>
          <w:tcPr>
            <w:tcW w:w="3919" w:type="dxa"/>
            <w:tcBorders>
              <w:top w:val="nil"/>
            </w:tcBorders>
            <w:shd w:val="clear" w:color="auto" w:fill="auto"/>
            <w:vAlign w:val="center"/>
          </w:tcPr>
          <w:p w:rsidR="004651E0" w:rsidRPr="00696C86" w:rsidRDefault="004651E0" w:rsidP="00C6348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c>
          <w:tcPr>
            <w:tcW w:w="277" w:type="dxa"/>
            <w:tcBorders>
              <w:top w:val="nil"/>
            </w:tcBorders>
            <w:shd w:val="clear" w:color="auto" w:fill="auto"/>
            <w:vAlign w:val="center"/>
          </w:tcPr>
          <w:p w:rsidR="004651E0" w:rsidRPr="00696C86" w:rsidRDefault="004651E0" w:rsidP="00C6348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c>
          <w:tcPr>
            <w:tcW w:w="5170" w:type="dxa"/>
            <w:tcBorders>
              <w:top w:val="nil"/>
            </w:tcBorders>
            <w:shd w:val="clear" w:color="auto" w:fill="auto"/>
            <w:vAlign w:val="center"/>
          </w:tcPr>
          <w:p w:rsidR="004651E0" w:rsidRPr="00696C86" w:rsidRDefault="004651E0" w:rsidP="00C6348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c>
          <w:tcPr>
            <w:tcW w:w="239" w:type="dxa"/>
            <w:shd w:val="clear" w:color="auto" w:fill="auto"/>
            <w:vAlign w:val="center"/>
          </w:tcPr>
          <w:p w:rsidR="004651E0" w:rsidRPr="00696C86" w:rsidRDefault="004651E0" w:rsidP="00C6348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r>
    </w:tbl>
    <w:p w:rsidR="003803D9" w:rsidRPr="003803D9" w:rsidRDefault="003803D9" w:rsidP="003803D9">
      <w:pPr>
        <w:rPr>
          <w:b/>
        </w:rPr>
      </w:pPr>
    </w:p>
    <w:p w:rsidR="0067644E" w:rsidRPr="00757591" w:rsidRDefault="0067644E" w:rsidP="00757591">
      <w:pPr>
        <w:pStyle w:val="ListParagraph"/>
        <w:numPr>
          <w:ilvl w:val="0"/>
          <w:numId w:val="1"/>
        </w:numPr>
        <w:rPr>
          <w:b/>
        </w:rPr>
      </w:pPr>
      <w:r w:rsidRPr="00757591">
        <w:rPr>
          <w:b/>
        </w:rPr>
        <w:t>Aims and purpose of the Policy</w:t>
      </w:r>
    </w:p>
    <w:p w:rsidR="0067644E" w:rsidRDefault="0067644E" w:rsidP="0067644E">
      <w:pPr>
        <w:pStyle w:val="ListParagraph"/>
        <w:numPr>
          <w:ilvl w:val="0"/>
          <w:numId w:val="1"/>
        </w:numPr>
        <w:rPr>
          <w:b/>
        </w:rPr>
      </w:pPr>
      <w:r>
        <w:rPr>
          <w:b/>
        </w:rPr>
        <w:t>Definitions of self-harm</w:t>
      </w:r>
    </w:p>
    <w:p w:rsidR="0067644E" w:rsidRDefault="0067644E" w:rsidP="0067644E">
      <w:pPr>
        <w:pStyle w:val="ListParagraph"/>
        <w:numPr>
          <w:ilvl w:val="0"/>
          <w:numId w:val="1"/>
        </w:numPr>
        <w:rPr>
          <w:b/>
        </w:rPr>
      </w:pPr>
      <w:r>
        <w:rPr>
          <w:b/>
        </w:rPr>
        <w:t>Risk Factors associated with self-harm</w:t>
      </w:r>
    </w:p>
    <w:p w:rsidR="0067644E" w:rsidRDefault="0067644E" w:rsidP="0067644E">
      <w:pPr>
        <w:pStyle w:val="ListParagraph"/>
        <w:numPr>
          <w:ilvl w:val="0"/>
          <w:numId w:val="1"/>
        </w:numPr>
        <w:rPr>
          <w:b/>
        </w:rPr>
      </w:pPr>
      <w:r>
        <w:rPr>
          <w:b/>
        </w:rPr>
        <w:t>Relationship of the Self-Harm Policy to other policy documents, in particular Safeguarding procedures and polic</w:t>
      </w:r>
      <w:r w:rsidR="00E72336">
        <w:rPr>
          <w:b/>
        </w:rPr>
        <w:t>i</w:t>
      </w:r>
      <w:r>
        <w:rPr>
          <w:b/>
        </w:rPr>
        <w:t>es; Rick Assessment processes; and Confidentiality</w:t>
      </w:r>
    </w:p>
    <w:p w:rsidR="0067644E" w:rsidRDefault="0067644E" w:rsidP="0067644E">
      <w:pPr>
        <w:pStyle w:val="ListParagraph"/>
        <w:numPr>
          <w:ilvl w:val="0"/>
          <w:numId w:val="1"/>
        </w:numPr>
        <w:rPr>
          <w:b/>
        </w:rPr>
      </w:pPr>
      <w:r>
        <w:rPr>
          <w:b/>
        </w:rPr>
        <w:t>Roles and responsibilities of all school staff</w:t>
      </w:r>
    </w:p>
    <w:p w:rsidR="0067644E" w:rsidRPr="003803D9" w:rsidRDefault="0067644E" w:rsidP="003803D9">
      <w:pPr>
        <w:pStyle w:val="ListParagraph"/>
        <w:numPr>
          <w:ilvl w:val="0"/>
          <w:numId w:val="1"/>
        </w:numPr>
        <w:rPr>
          <w:b/>
        </w:rPr>
      </w:pPr>
      <w:r>
        <w:rPr>
          <w:b/>
        </w:rPr>
        <w:t>Clear pathways for immediate (including risk assessment) and ongoing response to self-harm</w:t>
      </w:r>
      <w:r w:rsidR="003803D9">
        <w:rPr>
          <w:b/>
        </w:rPr>
        <w:t xml:space="preserve">. </w:t>
      </w:r>
      <w:r w:rsidRPr="003803D9">
        <w:rPr>
          <w:b/>
        </w:rPr>
        <w:t>Arrangements for recording, audit, monitoring and evaluation of incidents of self-harm in the school</w:t>
      </w:r>
      <w:r w:rsidR="003803D9">
        <w:rPr>
          <w:b/>
        </w:rPr>
        <w:t xml:space="preserve">. </w:t>
      </w:r>
      <w:r w:rsidRPr="003803D9">
        <w:rPr>
          <w:b/>
        </w:rPr>
        <w:t>Support for parents, siblings and peers</w:t>
      </w:r>
    </w:p>
    <w:p w:rsidR="00E9159E" w:rsidRDefault="00E9159E" w:rsidP="00E9159E">
      <w:pPr>
        <w:rPr>
          <w:b/>
        </w:rPr>
      </w:pPr>
    </w:p>
    <w:p w:rsidR="00E9159E" w:rsidRDefault="00E9159E" w:rsidP="00E9159E">
      <w:pPr>
        <w:pStyle w:val="ListParagraph"/>
        <w:numPr>
          <w:ilvl w:val="0"/>
          <w:numId w:val="2"/>
        </w:numPr>
        <w:rPr>
          <w:b/>
          <w:u w:val="single"/>
        </w:rPr>
      </w:pPr>
      <w:r>
        <w:rPr>
          <w:b/>
          <w:u w:val="single"/>
        </w:rPr>
        <w:t>Aims and Purpose of the Self Harm Policy</w:t>
      </w:r>
    </w:p>
    <w:p w:rsidR="002C7301" w:rsidRDefault="00E9159E" w:rsidP="00EB0C16">
      <w:r>
        <w:t>The aim of this document is to describe the School’s approach to self-harm. This policy is intended as guidance for all staff including non-teaching staff and governors.</w:t>
      </w:r>
      <w:r w:rsidR="00EB0C16">
        <w:t xml:space="preserve"> </w:t>
      </w:r>
      <w:r w:rsidR="002C7301">
        <w:t>This policy is designed to work alongside the Academy Child Protection and Safeguarding Policy. Further guidance and support can be found in the Cornwall Managing Self-Harm document.</w:t>
      </w:r>
    </w:p>
    <w:p w:rsidR="00EB0C16" w:rsidRPr="00EB0C16" w:rsidRDefault="00EB0C16" w:rsidP="00EB0C16">
      <w:r>
        <w:t>The aims of the Policy are:</w:t>
      </w:r>
    </w:p>
    <w:p w:rsidR="00EB0C16" w:rsidRPr="00B615E9" w:rsidRDefault="00EB0C16" w:rsidP="00EB0C16">
      <w:pPr>
        <w:pStyle w:val="ListParagraph"/>
        <w:numPr>
          <w:ilvl w:val="0"/>
          <w:numId w:val="3"/>
        </w:numPr>
        <w:autoSpaceDE w:val="0"/>
        <w:autoSpaceDN w:val="0"/>
        <w:adjustRightInd w:val="0"/>
        <w:spacing w:after="30" w:line="240" w:lineRule="auto"/>
        <w:rPr>
          <w:rFonts w:cs="Arial"/>
          <w:b/>
          <w:color w:val="000000"/>
        </w:rPr>
      </w:pPr>
      <w:r w:rsidRPr="00B615E9">
        <w:rPr>
          <w:rFonts w:cs="Arial"/>
          <w:b/>
          <w:color w:val="000000"/>
        </w:rPr>
        <w:t xml:space="preserve">To increase understanding and awareness of self-harm </w:t>
      </w:r>
    </w:p>
    <w:p w:rsidR="00EB0C16" w:rsidRPr="00B615E9" w:rsidRDefault="00EB0C16" w:rsidP="00EB0C16">
      <w:pPr>
        <w:pStyle w:val="ListParagraph"/>
        <w:numPr>
          <w:ilvl w:val="0"/>
          <w:numId w:val="3"/>
        </w:numPr>
        <w:autoSpaceDE w:val="0"/>
        <w:autoSpaceDN w:val="0"/>
        <w:adjustRightInd w:val="0"/>
        <w:spacing w:after="30" w:line="240" w:lineRule="auto"/>
        <w:rPr>
          <w:rFonts w:cs="Arial"/>
          <w:b/>
          <w:color w:val="000000"/>
        </w:rPr>
      </w:pPr>
      <w:r w:rsidRPr="00B615E9">
        <w:rPr>
          <w:rFonts w:cs="Arial"/>
          <w:b/>
          <w:color w:val="000000"/>
        </w:rPr>
        <w:t xml:space="preserve">To alert staff to warning signs and risk factors </w:t>
      </w:r>
    </w:p>
    <w:p w:rsidR="00EB0C16" w:rsidRPr="00B615E9" w:rsidRDefault="00EB0C16" w:rsidP="00EB0C16">
      <w:pPr>
        <w:pStyle w:val="ListParagraph"/>
        <w:numPr>
          <w:ilvl w:val="0"/>
          <w:numId w:val="3"/>
        </w:numPr>
        <w:autoSpaceDE w:val="0"/>
        <w:autoSpaceDN w:val="0"/>
        <w:adjustRightInd w:val="0"/>
        <w:spacing w:after="30" w:line="240" w:lineRule="auto"/>
        <w:rPr>
          <w:rFonts w:cs="Arial"/>
          <w:b/>
          <w:color w:val="000000"/>
        </w:rPr>
      </w:pPr>
      <w:r w:rsidRPr="00B615E9">
        <w:rPr>
          <w:rFonts w:cs="Arial"/>
          <w:b/>
          <w:color w:val="000000"/>
        </w:rPr>
        <w:t xml:space="preserve">To provide support to staff dealing with </w:t>
      </w:r>
      <w:r w:rsidR="001A23D4">
        <w:rPr>
          <w:rFonts w:cs="Arial"/>
          <w:b/>
          <w:color w:val="000000"/>
        </w:rPr>
        <w:t>Pupils</w:t>
      </w:r>
      <w:r w:rsidRPr="00B615E9">
        <w:rPr>
          <w:rFonts w:cs="Arial"/>
          <w:b/>
          <w:color w:val="000000"/>
        </w:rPr>
        <w:t xml:space="preserve"> who self-harm </w:t>
      </w:r>
    </w:p>
    <w:p w:rsidR="00EB0C16" w:rsidRPr="00B615E9" w:rsidRDefault="00EB0C16" w:rsidP="00EB0C16">
      <w:pPr>
        <w:pStyle w:val="ListParagraph"/>
        <w:numPr>
          <w:ilvl w:val="0"/>
          <w:numId w:val="3"/>
        </w:numPr>
        <w:autoSpaceDE w:val="0"/>
        <w:autoSpaceDN w:val="0"/>
        <w:adjustRightInd w:val="0"/>
        <w:spacing w:after="30" w:line="240" w:lineRule="auto"/>
        <w:rPr>
          <w:rFonts w:cs="Arial"/>
          <w:b/>
          <w:color w:val="000000"/>
        </w:rPr>
      </w:pPr>
      <w:r w:rsidRPr="00B615E9">
        <w:rPr>
          <w:rFonts w:cs="Arial"/>
          <w:b/>
          <w:color w:val="000000"/>
        </w:rPr>
        <w:t xml:space="preserve">To provide support to </w:t>
      </w:r>
      <w:r w:rsidR="001A23D4">
        <w:rPr>
          <w:rFonts w:cs="Arial"/>
          <w:b/>
          <w:color w:val="000000"/>
        </w:rPr>
        <w:t>Pupils</w:t>
      </w:r>
      <w:r w:rsidRPr="00B615E9">
        <w:rPr>
          <w:rFonts w:cs="Arial"/>
          <w:b/>
          <w:color w:val="000000"/>
        </w:rPr>
        <w:t xml:space="preserve"> who self-harm and their peers and parents/carers </w:t>
      </w:r>
    </w:p>
    <w:p w:rsidR="00EB0C16" w:rsidRDefault="00EB0C16" w:rsidP="00EB0C16">
      <w:pPr>
        <w:pStyle w:val="ListParagraph"/>
        <w:autoSpaceDE w:val="0"/>
        <w:autoSpaceDN w:val="0"/>
        <w:adjustRightInd w:val="0"/>
        <w:spacing w:after="30" w:line="240" w:lineRule="auto"/>
        <w:rPr>
          <w:rFonts w:cs="Arial"/>
          <w:color w:val="000000"/>
        </w:rPr>
      </w:pPr>
    </w:p>
    <w:p w:rsidR="00EB0C16" w:rsidRPr="00757591" w:rsidRDefault="00757591" w:rsidP="00EB0C16">
      <w:pPr>
        <w:pStyle w:val="ListParagraph"/>
        <w:numPr>
          <w:ilvl w:val="0"/>
          <w:numId w:val="2"/>
        </w:numPr>
        <w:autoSpaceDE w:val="0"/>
        <w:autoSpaceDN w:val="0"/>
        <w:adjustRightInd w:val="0"/>
        <w:spacing w:after="30" w:line="240" w:lineRule="auto"/>
        <w:rPr>
          <w:rFonts w:cs="Arial"/>
          <w:b/>
          <w:color w:val="000000"/>
        </w:rPr>
      </w:pPr>
      <w:r>
        <w:rPr>
          <w:rFonts w:cs="Arial"/>
          <w:b/>
          <w:color w:val="000000"/>
          <w:u w:val="single"/>
        </w:rPr>
        <w:t>Definitions of Self Harm</w:t>
      </w:r>
    </w:p>
    <w:p w:rsidR="00757591" w:rsidRDefault="00757591" w:rsidP="00757591">
      <w:pPr>
        <w:autoSpaceDE w:val="0"/>
        <w:autoSpaceDN w:val="0"/>
        <w:adjustRightInd w:val="0"/>
        <w:spacing w:after="0" w:line="240" w:lineRule="auto"/>
        <w:rPr>
          <w:rFonts w:ascii="Calibri" w:hAnsi="Calibri" w:cs="Calibri"/>
          <w:sz w:val="24"/>
          <w:szCs w:val="24"/>
        </w:rPr>
      </w:pPr>
    </w:p>
    <w:p w:rsidR="00757591" w:rsidRPr="00757591" w:rsidRDefault="00DD2619" w:rsidP="00757591">
      <w:pPr>
        <w:autoSpaceDE w:val="0"/>
        <w:autoSpaceDN w:val="0"/>
        <w:adjustRightInd w:val="0"/>
        <w:spacing w:after="0" w:line="240" w:lineRule="auto"/>
        <w:rPr>
          <w:rFonts w:ascii="Calibri" w:hAnsi="Calibri" w:cs="Calibri"/>
        </w:rPr>
      </w:pPr>
      <w:r w:rsidRPr="00B615E9">
        <w:rPr>
          <w:rFonts w:ascii="Calibri" w:hAnsi="Calibri" w:cs="Calibri"/>
          <w:b/>
        </w:rPr>
        <w:t>2.1</w:t>
      </w:r>
      <w:r>
        <w:rPr>
          <w:rFonts w:ascii="Calibri" w:hAnsi="Calibri" w:cs="Calibri"/>
        </w:rPr>
        <w:t xml:space="preserve"> </w:t>
      </w:r>
      <w:r w:rsidR="00757591" w:rsidRPr="00757591">
        <w:rPr>
          <w:rFonts w:ascii="Calibri" w:hAnsi="Calibri" w:cs="Calibri"/>
        </w:rPr>
        <w:t>On occasion, we may all act in ways that could be considered as harmful to ourselves. However, self‐harming is when someone chooses to inflict pain on themselves in some way. It includes, but is not limited to:</w:t>
      </w:r>
    </w:p>
    <w:p w:rsidR="00757591" w:rsidRDefault="00757591" w:rsidP="00757591">
      <w:pPr>
        <w:pStyle w:val="ListParagraph"/>
        <w:numPr>
          <w:ilvl w:val="0"/>
          <w:numId w:val="4"/>
        </w:numPr>
        <w:autoSpaceDE w:val="0"/>
        <w:autoSpaceDN w:val="0"/>
        <w:adjustRightInd w:val="0"/>
        <w:spacing w:after="0" w:line="240" w:lineRule="auto"/>
        <w:rPr>
          <w:rFonts w:ascii="Calibri" w:hAnsi="Calibri" w:cs="Calibri"/>
        </w:rPr>
      </w:pPr>
      <w:r w:rsidRPr="00757591">
        <w:rPr>
          <w:rFonts w:ascii="Calibri" w:hAnsi="Calibri" w:cs="Calibri"/>
        </w:rPr>
        <w:t>Cutting.</w:t>
      </w:r>
    </w:p>
    <w:p w:rsidR="00757591" w:rsidRDefault="00757591" w:rsidP="00757591">
      <w:pPr>
        <w:pStyle w:val="ListParagraph"/>
        <w:numPr>
          <w:ilvl w:val="0"/>
          <w:numId w:val="4"/>
        </w:numPr>
        <w:autoSpaceDE w:val="0"/>
        <w:autoSpaceDN w:val="0"/>
        <w:adjustRightInd w:val="0"/>
        <w:spacing w:after="0" w:line="240" w:lineRule="auto"/>
        <w:rPr>
          <w:rFonts w:ascii="Calibri" w:hAnsi="Calibri" w:cs="Calibri"/>
        </w:rPr>
      </w:pPr>
      <w:r w:rsidRPr="00757591">
        <w:rPr>
          <w:rFonts w:ascii="Calibri" w:hAnsi="Calibri" w:cs="Calibri"/>
        </w:rPr>
        <w:t>Overdosing (self‐poisoning).</w:t>
      </w:r>
    </w:p>
    <w:p w:rsidR="00757591" w:rsidRDefault="00757591" w:rsidP="00757591">
      <w:pPr>
        <w:pStyle w:val="ListParagraph"/>
        <w:numPr>
          <w:ilvl w:val="0"/>
          <w:numId w:val="4"/>
        </w:numPr>
        <w:autoSpaceDE w:val="0"/>
        <w:autoSpaceDN w:val="0"/>
        <w:adjustRightInd w:val="0"/>
        <w:spacing w:after="0" w:line="240" w:lineRule="auto"/>
        <w:rPr>
          <w:rFonts w:ascii="Calibri" w:hAnsi="Calibri" w:cs="Calibri"/>
        </w:rPr>
      </w:pPr>
      <w:r w:rsidRPr="00757591">
        <w:rPr>
          <w:rFonts w:ascii="Calibri" w:hAnsi="Calibri" w:cs="Calibri"/>
        </w:rPr>
        <w:t>Hitting.</w:t>
      </w:r>
    </w:p>
    <w:p w:rsidR="00757591" w:rsidRDefault="00757591" w:rsidP="00757591">
      <w:pPr>
        <w:pStyle w:val="ListParagraph"/>
        <w:numPr>
          <w:ilvl w:val="0"/>
          <w:numId w:val="4"/>
        </w:numPr>
        <w:autoSpaceDE w:val="0"/>
        <w:autoSpaceDN w:val="0"/>
        <w:adjustRightInd w:val="0"/>
        <w:spacing w:after="0" w:line="240" w:lineRule="auto"/>
        <w:rPr>
          <w:rFonts w:ascii="Calibri" w:hAnsi="Calibri" w:cs="Calibri"/>
        </w:rPr>
      </w:pPr>
      <w:r w:rsidRPr="00757591">
        <w:rPr>
          <w:rFonts w:ascii="Calibri" w:hAnsi="Calibri" w:cs="Calibri"/>
        </w:rPr>
        <w:t>Burning or scalding.</w:t>
      </w:r>
    </w:p>
    <w:p w:rsidR="00757591" w:rsidRDefault="00757591" w:rsidP="00757591">
      <w:pPr>
        <w:pStyle w:val="ListParagraph"/>
        <w:numPr>
          <w:ilvl w:val="0"/>
          <w:numId w:val="4"/>
        </w:numPr>
        <w:autoSpaceDE w:val="0"/>
        <w:autoSpaceDN w:val="0"/>
        <w:adjustRightInd w:val="0"/>
        <w:spacing w:after="0" w:line="240" w:lineRule="auto"/>
        <w:rPr>
          <w:rFonts w:ascii="Calibri" w:hAnsi="Calibri" w:cs="Calibri"/>
        </w:rPr>
      </w:pPr>
      <w:r w:rsidRPr="00757591">
        <w:rPr>
          <w:rFonts w:ascii="Calibri" w:hAnsi="Calibri" w:cs="Calibri"/>
        </w:rPr>
        <w:t>Pulling hair.</w:t>
      </w:r>
    </w:p>
    <w:p w:rsidR="00757591" w:rsidRDefault="00757591" w:rsidP="00757591">
      <w:pPr>
        <w:pStyle w:val="ListParagraph"/>
        <w:numPr>
          <w:ilvl w:val="0"/>
          <w:numId w:val="4"/>
        </w:numPr>
        <w:autoSpaceDE w:val="0"/>
        <w:autoSpaceDN w:val="0"/>
        <w:adjustRightInd w:val="0"/>
        <w:spacing w:after="0" w:line="240" w:lineRule="auto"/>
        <w:rPr>
          <w:rFonts w:ascii="Calibri" w:hAnsi="Calibri" w:cs="Calibri"/>
        </w:rPr>
      </w:pPr>
      <w:r w:rsidRPr="00757591">
        <w:rPr>
          <w:rFonts w:ascii="Calibri" w:hAnsi="Calibri" w:cs="Calibri"/>
        </w:rPr>
        <w:t>Picking or scratching skin.</w:t>
      </w:r>
    </w:p>
    <w:p w:rsidR="00757591" w:rsidRDefault="00757591" w:rsidP="00757591">
      <w:pPr>
        <w:pStyle w:val="ListParagraph"/>
        <w:numPr>
          <w:ilvl w:val="0"/>
          <w:numId w:val="4"/>
        </w:numPr>
        <w:autoSpaceDE w:val="0"/>
        <w:autoSpaceDN w:val="0"/>
        <w:adjustRightInd w:val="0"/>
        <w:spacing w:after="0" w:line="240" w:lineRule="auto"/>
        <w:rPr>
          <w:rFonts w:ascii="Calibri" w:hAnsi="Calibri" w:cs="Calibri"/>
        </w:rPr>
      </w:pPr>
      <w:r w:rsidRPr="00757591">
        <w:rPr>
          <w:rFonts w:ascii="Calibri" w:hAnsi="Calibri" w:cs="Calibri"/>
        </w:rPr>
        <w:t>Self‐asphyxiation.</w:t>
      </w:r>
    </w:p>
    <w:p w:rsidR="00757591" w:rsidRDefault="00757591" w:rsidP="00757591">
      <w:pPr>
        <w:pStyle w:val="ListParagraph"/>
        <w:numPr>
          <w:ilvl w:val="0"/>
          <w:numId w:val="4"/>
        </w:numPr>
        <w:autoSpaceDE w:val="0"/>
        <w:autoSpaceDN w:val="0"/>
        <w:adjustRightInd w:val="0"/>
        <w:spacing w:after="0" w:line="240" w:lineRule="auto"/>
        <w:rPr>
          <w:rFonts w:ascii="Calibri" w:hAnsi="Calibri" w:cs="Calibri"/>
        </w:rPr>
      </w:pPr>
      <w:r w:rsidRPr="00757591">
        <w:rPr>
          <w:rFonts w:ascii="Calibri" w:hAnsi="Calibri" w:cs="Calibri"/>
        </w:rPr>
        <w:t>Ingesting toxic substances.</w:t>
      </w:r>
    </w:p>
    <w:p w:rsidR="00757591" w:rsidRDefault="00757591" w:rsidP="00757591">
      <w:pPr>
        <w:pStyle w:val="ListParagraph"/>
        <w:numPr>
          <w:ilvl w:val="0"/>
          <w:numId w:val="4"/>
        </w:numPr>
        <w:autoSpaceDE w:val="0"/>
        <w:autoSpaceDN w:val="0"/>
        <w:adjustRightInd w:val="0"/>
        <w:spacing w:after="0" w:line="240" w:lineRule="auto"/>
        <w:rPr>
          <w:rFonts w:ascii="Calibri" w:hAnsi="Calibri" w:cs="Calibri"/>
        </w:rPr>
      </w:pPr>
      <w:r w:rsidRPr="00757591">
        <w:rPr>
          <w:rFonts w:ascii="Calibri" w:hAnsi="Calibri" w:cs="Calibri"/>
        </w:rPr>
        <w:t>Fracturing bones.</w:t>
      </w:r>
    </w:p>
    <w:p w:rsidR="00DD2619" w:rsidRDefault="00DD2619" w:rsidP="00757591">
      <w:pPr>
        <w:autoSpaceDE w:val="0"/>
        <w:autoSpaceDN w:val="0"/>
        <w:adjustRightInd w:val="0"/>
        <w:spacing w:after="0" w:line="240" w:lineRule="auto"/>
        <w:rPr>
          <w:rFonts w:cs="Calibri-Italic"/>
          <w:i/>
          <w:iCs/>
        </w:rPr>
      </w:pPr>
    </w:p>
    <w:p w:rsidR="00DD2619" w:rsidRPr="00B615E9" w:rsidRDefault="00DD2619" w:rsidP="00757591">
      <w:pPr>
        <w:autoSpaceDE w:val="0"/>
        <w:autoSpaceDN w:val="0"/>
        <w:adjustRightInd w:val="0"/>
        <w:spacing w:after="0" w:line="240" w:lineRule="auto"/>
        <w:rPr>
          <w:rFonts w:cs="Calibri-Italic"/>
          <w:b/>
          <w:iCs/>
        </w:rPr>
      </w:pPr>
      <w:r w:rsidRPr="00B615E9">
        <w:rPr>
          <w:rFonts w:cs="Calibri-Italic"/>
          <w:b/>
          <w:iCs/>
        </w:rPr>
        <w:t>2.2 Why do young people self-harm</w:t>
      </w:r>
    </w:p>
    <w:p w:rsidR="00DD2619" w:rsidRPr="00DD2619" w:rsidRDefault="00DD2619" w:rsidP="00757591">
      <w:pPr>
        <w:autoSpaceDE w:val="0"/>
        <w:autoSpaceDN w:val="0"/>
        <w:adjustRightInd w:val="0"/>
        <w:spacing w:after="0" w:line="240" w:lineRule="auto"/>
        <w:rPr>
          <w:rFonts w:cs="Calibri-Italic"/>
          <w:iCs/>
        </w:rPr>
      </w:pPr>
    </w:p>
    <w:p w:rsidR="00DD2619" w:rsidRPr="00DD2619" w:rsidRDefault="00DD2619" w:rsidP="00DD2619">
      <w:pPr>
        <w:autoSpaceDE w:val="0"/>
        <w:autoSpaceDN w:val="0"/>
        <w:adjustRightInd w:val="0"/>
        <w:spacing w:after="0" w:line="240" w:lineRule="auto"/>
        <w:rPr>
          <w:rFonts w:cs="Calibri"/>
        </w:rPr>
      </w:pPr>
      <w:r w:rsidRPr="00DD2619">
        <w:rPr>
          <w:rFonts w:cs="Calibri"/>
        </w:rPr>
        <w:t>There are many reasons why young people resort to self‐harm as a means of managing strong</w:t>
      </w:r>
    </w:p>
    <w:p w:rsidR="00DD2619" w:rsidRDefault="00DD2619" w:rsidP="00DD2619">
      <w:pPr>
        <w:autoSpaceDE w:val="0"/>
        <w:autoSpaceDN w:val="0"/>
        <w:adjustRightInd w:val="0"/>
        <w:spacing w:after="0" w:line="240" w:lineRule="auto"/>
        <w:rPr>
          <w:rFonts w:cs="Calibri"/>
        </w:rPr>
      </w:pPr>
      <w:r w:rsidRPr="00DD2619">
        <w:rPr>
          <w:rFonts w:cs="Calibri"/>
        </w:rPr>
        <w:t>and painful feelings.</w:t>
      </w:r>
    </w:p>
    <w:p w:rsidR="002C7301" w:rsidRPr="002C7301" w:rsidRDefault="002C7301" w:rsidP="00DD2619">
      <w:pPr>
        <w:autoSpaceDE w:val="0"/>
        <w:autoSpaceDN w:val="0"/>
        <w:adjustRightInd w:val="0"/>
        <w:spacing w:after="0" w:line="240" w:lineRule="auto"/>
        <w:rPr>
          <w:rFonts w:cs="Calibri"/>
        </w:rPr>
      </w:pPr>
    </w:p>
    <w:p w:rsidR="00DD2619" w:rsidRDefault="00DD2619" w:rsidP="00DD2619">
      <w:pPr>
        <w:autoSpaceDE w:val="0"/>
        <w:autoSpaceDN w:val="0"/>
        <w:adjustRightInd w:val="0"/>
        <w:spacing w:after="0" w:line="240" w:lineRule="auto"/>
        <w:rPr>
          <w:rFonts w:cs="Calibri"/>
        </w:rPr>
      </w:pPr>
      <w:r w:rsidRPr="00DD2619">
        <w:rPr>
          <w:rFonts w:cs="Calibri"/>
        </w:rPr>
        <w:t>The reasons include some of the following factors:</w:t>
      </w:r>
    </w:p>
    <w:p w:rsidR="00DD2619" w:rsidRPr="00DD2619" w:rsidRDefault="00DD2619" w:rsidP="00DD2619">
      <w:pPr>
        <w:autoSpaceDE w:val="0"/>
        <w:autoSpaceDN w:val="0"/>
        <w:adjustRightInd w:val="0"/>
        <w:spacing w:after="0" w:line="240" w:lineRule="auto"/>
        <w:rPr>
          <w:rFonts w:cs="Calibri"/>
        </w:rPr>
      </w:pPr>
    </w:p>
    <w:p w:rsidR="00DD2619" w:rsidRPr="00DD2619" w:rsidRDefault="00DD2619" w:rsidP="00DD2619">
      <w:pPr>
        <w:pStyle w:val="ListParagraph"/>
        <w:numPr>
          <w:ilvl w:val="0"/>
          <w:numId w:val="14"/>
        </w:numPr>
        <w:autoSpaceDE w:val="0"/>
        <w:autoSpaceDN w:val="0"/>
        <w:adjustRightInd w:val="0"/>
        <w:spacing w:after="0" w:line="240" w:lineRule="auto"/>
        <w:rPr>
          <w:rFonts w:cs="Calibri"/>
        </w:rPr>
      </w:pPr>
      <w:r w:rsidRPr="00DD2619">
        <w:rPr>
          <w:rFonts w:cs="Calibri"/>
        </w:rPr>
        <w:t>Some young people have a long history of not knowing how to regulate their own</w:t>
      </w:r>
    </w:p>
    <w:p w:rsidR="00DD2619" w:rsidRPr="00DD2619" w:rsidRDefault="00DD2619" w:rsidP="00DD2619">
      <w:pPr>
        <w:autoSpaceDE w:val="0"/>
        <w:autoSpaceDN w:val="0"/>
        <w:adjustRightInd w:val="0"/>
        <w:spacing w:after="0" w:line="240" w:lineRule="auto"/>
        <w:ind w:firstLine="720"/>
        <w:rPr>
          <w:rFonts w:cs="Calibri"/>
        </w:rPr>
      </w:pPr>
      <w:r w:rsidRPr="00DD2619">
        <w:rPr>
          <w:rFonts w:cs="Calibri"/>
        </w:rPr>
        <w:t>strong feelings – especially those feelings which they find internally threatening,</w:t>
      </w:r>
    </w:p>
    <w:p w:rsidR="00DD2619" w:rsidRPr="00DD2619" w:rsidRDefault="00DD2619" w:rsidP="00DD2619">
      <w:pPr>
        <w:autoSpaceDE w:val="0"/>
        <w:autoSpaceDN w:val="0"/>
        <w:adjustRightInd w:val="0"/>
        <w:spacing w:after="0" w:line="240" w:lineRule="auto"/>
        <w:ind w:left="720"/>
        <w:rPr>
          <w:rFonts w:cs="Calibri"/>
        </w:rPr>
      </w:pPr>
      <w:r w:rsidRPr="00DD2619">
        <w:rPr>
          <w:rFonts w:cs="Calibri"/>
        </w:rPr>
        <w:t>distressing, difficult, overwhelming or shameful. This may be linked to their own family</w:t>
      </w:r>
    </w:p>
    <w:p w:rsidR="00DD2619" w:rsidRPr="00DD2619" w:rsidRDefault="00DD2619" w:rsidP="00DD2619">
      <w:pPr>
        <w:autoSpaceDE w:val="0"/>
        <w:autoSpaceDN w:val="0"/>
        <w:adjustRightInd w:val="0"/>
        <w:spacing w:after="0" w:line="240" w:lineRule="auto"/>
        <w:ind w:firstLine="720"/>
        <w:rPr>
          <w:rFonts w:cs="Calibri"/>
        </w:rPr>
      </w:pPr>
      <w:r w:rsidRPr="00DD2619">
        <w:rPr>
          <w:rFonts w:cs="Calibri"/>
        </w:rPr>
        <w:t>relationships and attachment histories. Self‐harm offers a means of regulating</w:t>
      </w:r>
    </w:p>
    <w:p w:rsidR="00DD2619" w:rsidRDefault="00DD2619" w:rsidP="00DD2619">
      <w:pPr>
        <w:autoSpaceDE w:val="0"/>
        <w:autoSpaceDN w:val="0"/>
        <w:adjustRightInd w:val="0"/>
        <w:spacing w:after="0" w:line="240" w:lineRule="auto"/>
        <w:ind w:firstLine="720"/>
        <w:rPr>
          <w:rFonts w:cs="Calibri"/>
        </w:rPr>
      </w:pPr>
      <w:r w:rsidRPr="00DD2619">
        <w:rPr>
          <w:rFonts w:cs="Calibri"/>
        </w:rPr>
        <w:t xml:space="preserve">emotions, which affords a temporary sense </w:t>
      </w:r>
      <w:r>
        <w:rPr>
          <w:rFonts w:cs="Calibri"/>
        </w:rPr>
        <w:t>of release, relief and control.</w:t>
      </w:r>
    </w:p>
    <w:p w:rsidR="00DD2619" w:rsidRPr="00DD2619" w:rsidRDefault="00DD2619" w:rsidP="00DD2619">
      <w:pPr>
        <w:pStyle w:val="ListParagraph"/>
        <w:numPr>
          <w:ilvl w:val="0"/>
          <w:numId w:val="14"/>
        </w:numPr>
        <w:autoSpaceDE w:val="0"/>
        <w:autoSpaceDN w:val="0"/>
        <w:adjustRightInd w:val="0"/>
        <w:spacing w:after="0" w:line="240" w:lineRule="auto"/>
        <w:rPr>
          <w:rFonts w:cs="Calibri"/>
        </w:rPr>
      </w:pPr>
      <w:r w:rsidRPr="00DD2619">
        <w:rPr>
          <w:rFonts w:cs="Calibri"/>
        </w:rPr>
        <w:t>Linked to the above, some young people did not receive enough parental support in</w:t>
      </w:r>
    </w:p>
    <w:p w:rsidR="00DD2619" w:rsidRPr="00DD2619" w:rsidRDefault="00DD2619" w:rsidP="00DD2619">
      <w:pPr>
        <w:autoSpaceDE w:val="0"/>
        <w:autoSpaceDN w:val="0"/>
        <w:adjustRightInd w:val="0"/>
        <w:spacing w:after="0" w:line="240" w:lineRule="auto"/>
        <w:ind w:firstLine="720"/>
        <w:rPr>
          <w:rFonts w:cs="Calibri"/>
        </w:rPr>
      </w:pPr>
      <w:r w:rsidRPr="00DD2619">
        <w:rPr>
          <w:rFonts w:cs="Calibri"/>
        </w:rPr>
        <w:t>calming and soothing when distressed when they were younger, and this legacy</w:t>
      </w:r>
    </w:p>
    <w:p w:rsidR="00DD2619" w:rsidRPr="00DD2619" w:rsidRDefault="00DD2619" w:rsidP="00DD2619">
      <w:pPr>
        <w:autoSpaceDE w:val="0"/>
        <w:autoSpaceDN w:val="0"/>
        <w:adjustRightInd w:val="0"/>
        <w:spacing w:after="0" w:line="240" w:lineRule="auto"/>
        <w:ind w:firstLine="720"/>
        <w:rPr>
          <w:rFonts w:cs="Calibri"/>
        </w:rPr>
      </w:pPr>
      <w:r w:rsidRPr="00DD2619">
        <w:rPr>
          <w:rFonts w:cs="Calibri"/>
        </w:rPr>
        <w:t>compromises their capacity to manage strong and painful feelings as they develop.</w:t>
      </w:r>
    </w:p>
    <w:p w:rsidR="00DD2619" w:rsidRPr="00DD2619" w:rsidRDefault="00DD2619" w:rsidP="00DD2619">
      <w:pPr>
        <w:autoSpaceDE w:val="0"/>
        <w:autoSpaceDN w:val="0"/>
        <w:adjustRightInd w:val="0"/>
        <w:spacing w:after="0" w:line="240" w:lineRule="auto"/>
        <w:ind w:firstLine="720"/>
        <w:rPr>
          <w:rFonts w:cs="Calibri"/>
        </w:rPr>
      </w:pPr>
      <w:r w:rsidRPr="00DD2619">
        <w:rPr>
          <w:rFonts w:cs="Calibri"/>
        </w:rPr>
        <w:t>This is an increasing problem as they become more independent and are expected to</w:t>
      </w:r>
    </w:p>
    <w:p w:rsidR="00DD2619" w:rsidRDefault="00DD2619" w:rsidP="00DD2619">
      <w:pPr>
        <w:autoSpaceDE w:val="0"/>
        <w:autoSpaceDN w:val="0"/>
        <w:adjustRightInd w:val="0"/>
        <w:spacing w:after="0" w:line="240" w:lineRule="auto"/>
        <w:ind w:firstLine="720"/>
        <w:rPr>
          <w:rFonts w:cs="Calibri"/>
        </w:rPr>
      </w:pPr>
      <w:r w:rsidRPr="00DD2619">
        <w:rPr>
          <w:rFonts w:cs="Calibri"/>
        </w:rPr>
        <w:t>manage their own distressing experiences and feelings.</w:t>
      </w:r>
    </w:p>
    <w:p w:rsidR="00DD2619" w:rsidRPr="00DD2619" w:rsidRDefault="00DD2619" w:rsidP="00DD2619">
      <w:pPr>
        <w:pStyle w:val="ListParagraph"/>
        <w:numPr>
          <w:ilvl w:val="0"/>
          <w:numId w:val="14"/>
        </w:numPr>
        <w:autoSpaceDE w:val="0"/>
        <w:autoSpaceDN w:val="0"/>
        <w:adjustRightInd w:val="0"/>
        <w:spacing w:after="0" w:line="240" w:lineRule="auto"/>
        <w:rPr>
          <w:rFonts w:cs="Calibri"/>
        </w:rPr>
      </w:pPr>
      <w:r w:rsidRPr="00DD2619">
        <w:rPr>
          <w:rFonts w:cs="Calibri"/>
        </w:rPr>
        <w:t>Other young people cannot rely on the help and support of friends and family when</w:t>
      </w:r>
    </w:p>
    <w:p w:rsidR="00DD2619" w:rsidRPr="00DD2619" w:rsidRDefault="00DD2619" w:rsidP="00DD2619">
      <w:pPr>
        <w:autoSpaceDE w:val="0"/>
        <w:autoSpaceDN w:val="0"/>
        <w:adjustRightInd w:val="0"/>
        <w:spacing w:after="0" w:line="240" w:lineRule="auto"/>
        <w:ind w:firstLine="720"/>
        <w:rPr>
          <w:rFonts w:cs="Calibri"/>
        </w:rPr>
      </w:pPr>
      <w:r w:rsidRPr="00DD2619">
        <w:rPr>
          <w:rFonts w:cs="Calibri"/>
        </w:rPr>
        <w:t>they are distressed; or they may not know how to communicate their strong feelings to</w:t>
      </w:r>
    </w:p>
    <w:p w:rsidR="00DD2619" w:rsidRPr="00DD2619" w:rsidRDefault="00DD2619" w:rsidP="00DD2619">
      <w:pPr>
        <w:autoSpaceDE w:val="0"/>
        <w:autoSpaceDN w:val="0"/>
        <w:adjustRightInd w:val="0"/>
        <w:spacing w:after="0" w:line="240" w:lineRule="auto"/>
        <w:ind w:firstLine="720"/>
        <w:rPr>
          <w:rFonts w:cs="Calibri"/>
        </w:rPr>
      </w:pPr>
      <w:r w:rsidRPr="00DD2619">
        <w:rPr>
          <w:rFonts w:cs="Calibri"/>
        </w:rPr>
        <w:t>friends and family.</w:t>
      </w:r>
    </w:p>
    <w:p w:rsidR="00DD2619" w:rsidRPr="00DD2619" w:rsidRDefault="00DD2619" w:rsidP="00DD2619">
      <w:pPr>
        <w:pStyle w:val="ListParagraph"/>
        <w:numPr>
          <w:ilvl w:val="0"/>
          <w:numId w:val="14"/>
        </w:numPr>
        <w:autoSpaceDE w:val="0"/>
        <w:autoSpaceDN w:val="0"/>
        <w:adjustRightInd w:val="0"/>
        <w:spacing w:after="0" w:line="240" w:lineRule="auto"/>
        <w:rPr>
          <w:rFonts w:eastAsia="Wingdings-Regular" w:cs="Calibri"/>
        </w:rPr>
      </w:pPr>
      <w:r w:rsidRPr="00DD2619">
        <w:rPr>
          <w:rFonts w:eastAsia="Wingdings-Regular" w:cs="Calibri"/>
        </w:rPr>
        <w:t>Some young people feel they have very little control over their circumstances and this</w:t>
      </w:r>
    </w:p>
    <w:p w:rsidR="00DD2619" w:rsidRPr="00DD2619" w:rsidRDefault="00DD2619" w:rsidP="00DD2619">
      <w:pPr>
        <w:autoSpaceDE w:val="0"/>
        <w:autoSpaceDN w:val="0"/>
        <w:adjustRightInd w:val="0"/>
        <w:spacing w:after="0" w:line="240" w:lineRule="auto"/>
        <w:ind w:firstLine="720"/>
        <w:rPr>
          <w:rFonts w:eastAsia="Wingdings-Regular" w:cs="Calibri"/>
        </w:rPr>
      </w:pPr>
      <w:r w:rsidRPr="00DD2619">
        <w:rPr>
          <w:rFonts w:eastAsia="Wingdings-Regular" w:cs="Calibri"/>
        </w:rPr>
        <w:t>leaves them with limited routes of expressing their frustrations and powerful feelings.</w:t>
      </w:r>
    </w:p>
    <w:p w:rsidR="00DD2619" w:rsidRPr="00DD2619" w:rsidRDefault="00DD2619" w:rsidP="00DD2619">
      <w:pPr>
        <w:autoSpaceDE w:val="0"/>
        <w:autoSpaceDN w:val="0"/>
        <w:adjustRightInd w:val="0"/>
        <w:spacing w:after="0" w:line="240" w:lineRule="auto"/>
        <w:ind w:firstLine="720"/>
        <w:rPr>
          <w:rFonts w:eastAsia="Wingdings-Regular" w:cs="Calibri"/>
        </w:rPr>
      </w:pPr>
      <w:r w:rsidRPr="00DD2619">
        <w:rPr>
          <w:rFonts w:eastAsia="Wingdings-Regular" w:cs="Calibri"/>
        </w:rPr>
        <w:t>Self‐harm offers these young people a sense of control.</w:t>
      </w:r>
    </w:p>
    <w:p w:rsidR="00DD2619" w:rsidRPr="00DD2619" w:rsidRDefault="00DD2619" w:rsidP="00DD2619">
      <w:pPr>
        <w:pStyle w:val="ListParagraph"/>
        <w:numPr>
          <w:ilvl w:val="0"/>
          <w:numId w:val="14"/>
        </w:numPr>
        <w:autoSpaceDE w:val="0"/>
        <w:autoSpaceDN w:val="0"/>
        <w:adjustRightInd w:val="0"/>
        <w:spacing w:after="0" w:line="240" w:lineRule="auto"/>
        <w:rPr>
          <w:rFonts w:eastAsia="Wingdings-Regular" w:cs="Calibri"/>
        </w:rPr>
      </w:pPr>
      <w:r w:rsidRPr="00DD2619">
        <w:rPr>
          <w:rFonts w:eastAsia="Wingdings-Regular" w:cs="Calibri"/>
        </w:rPr>
        <w:t>Self‐harm is also linked to other mental health problems in childhood and adolescence,</w:t>
      </w:r>
    </w:p>
    <w:p w:rsidR="00DD2619" w:rsidRPr="00DD2619" w:rsidRDefault="00DD2619" w:rsidP="00DD2619">
      <w:pPr>
        <w:autoSpaceDE w:val="0"/>
        <w:autoSpaceDN w:val="0"/>
        <w:adjustRightInd w:val="0"/>
        <w:spacing w:after="0" w:line="240" w:lineRule="auto"/>
        <w:ind w:firstLine="720"/>
        <w:rPr>
          <w:rFonts w:eastAsia="Wingdings-Regular" w:cs="Calibri"/>
        </w:rPr>
      </w:pPr>
      <w:r w:rsidRPr="00DD2619">
        <w:rPr>
          <w:rFonts w:eastAsia="Wingdings-Regular" w:cs="Calibri"/>
        </w:rPr>
        <w:t>such as anxiety and depression.</w:t>
      </w:r>
    </w:p>
    <w:p w:rsidR="00DD2619" w:rsidRPr="00DD2619" w:rsidRDefault="00DD2619" w:rsidP="00DD2619">
      <w:pPr>
        <w:pStyle w:val="ListParagraph"/>
        <w:numPr>
          <w:ilvl w:val="0"/>
          <w:numId w:val="14"/>
        </w:numPr>
        <w:autoSpaceDE w:val="0"/>
        <w:autoSpaceDN w:val="0"/>
        <w:adjustRightInd w:val="0"/>
        <w:spacing w:after="0" w:line="240" w:lineRule="auto"/>
        <w:rPr>
          <w:rFonts w:eastAsia="Wingdings-Regular" w:cs="Calibri"/>
        </w:rPr>
      </w:pPr>
      <w:r w:rsidRPr="00DD2619">
        <w:rPr>
          <w:rFonts w:eastAsia="Wingdings-Regular" w:cs="Calibri"/>
        </w:rPr>
        <w:t>Self‐harm is more common among young people who live in families characterised by</w:t>
      </w:r>
    </w:p>
    <w:p w:rsidR="00DD2619" w:rsidRPr="00DD2619" w:rsidRDefault="00DD2619" w:rsidP="00DD2619">
      <w:pPr>
        <w:autoSpaceDE w:val="0"/>
        <w:autoSpaceDN w:val="0"/>
        <w:adjustRightInd w:val="0"/>
        <w:spacing w:after="0" w:line="240" w:lineRule="auto"/>
        <w:ind w:firstLine="720"/>
        <w:rPr>
          <w:rFonts w:eastAsia="Wingdings-Regular" w:cs="Calibri"/>
        </w:rPr>
      </w:pPr>
      <w:r w:rsidRPr="00DD2619">
        <w:rPr>
          <w:rFonts w:eastAsia="Wingdings-Regular" w:cs="Calibri"/>
        </w:rPr>
        <w:t>conflict, domestic violence, parental mental health (including parenting self‐harming),</w:t>
      </w:r>
    </w:p>
    <w:p w:rsidR="00DD2619" w:rsidRPr="00DD2619" w:rsidRDefault="00DD2619" w:rsidP="00DD2619">
      <w:pPr>
        <w:autoSpaceDE w:val="0"/>
        <w:autoSpaceDN w:val="0"/>
        <w:adjustRightInd w:val="0"/>
        <w:spacing w:after="0" w:line="240" w:lineRule="auto"/>
        <w:ind w:firstLine="720"/>
        <w:rPr>
          <w:rFonts w:cs="Calibri"/>
        </w:rPr>
      </w:pPr>
      <w:r w:rsidRPr="00DD2619">
        <w:rPr>
          <w:rFonts w:eastAsia="Wingdings-Regular" w:cs="Calibri"/>
        </w:rPr>
        <w:t>and poor attachment histories.</w:t>
      </w:r>
    </w:p>
    <w:p w:rsidR="00DD2619" w:rsidRDefault="00DD2619" w:rsidP="00E9159E">
      <w:pPr>
        <w:rPr>
          <w:b/>
        </w:rPr>
      </w:pPr>
    </w:p>
    <w:p w:rsidR="00DD2619" w:rsidRPr="00DD2619" w:rsidRDefault="00DD2619" w:rsidP="00E9159E">
      <w:pPr>
        <w:rPr>
          <w:b/>
        </w:rPr>
      </w:pPr>
      <w:r>
        <w:rPr>
          <w:b/>
        </w:rPr>
        <w:t>2</w:t>
      </w:r>
      <w:r w:rsidRPr="00DD2619">
        <w:rPr>
          <w:b/>
        </w:rPr>
        <w:t>.3 A young person may self-harm because:</w:t>
      </w:r>
    </w:p>
    <w:p w:rsidR="00DD2619" w:rsidRPr="00DD2619" w:rsidRDefault="00DD2619" w:rsidP="00DD2619">
      <w:pPr>
        <w:pStyle w:val="ListParagraph"/>
        <w:numPr>
          <w:ilvl w:val="0"/>
          <w:numId w:val="14"/>
        </w:numPr>
        <w:autoSpaceDE w:val="0"/>
        <w:autoSpaceDN w:val="0"/>
        <w:adjustRightInd w:val="0"/>
        <w:spacing w:after="0" w:line="240" w:lineRule="auto"/>
        <w:rPr>
          <w:rFonts w:eastAsia="Wingdings-Regular" w:cs="Calibri"/>
        </w:rPr>
      </w:pPr>
      <w:r w:rsidRPr="00DD2619">
        <w:rPr>
          <w:rFonts w:eastAsia="Wingdings-Regular" w:cs="Calibri"/>
        </w:rPr>
        <w:t>It is a way of dealing with intense and painful feelings and provides a sense of relief</w:t>
      </w:r>
    </w:p>
    <w:p w:rsidR="00DD2619" w:rsidRPr="00DD2619" w:rsidRDefault="00DD2619" w:rsidP="00DD2619">
      <w:pPr>
        <w:autoSpaceDE w:val="0"/>
        <w:autoSpaceDN w:val="0"/>
        <w:adjustRightInd w:val="0"/>
        <w:spacing w:after="0" w:line="240" w:lineRule="auto"/>
        <w:ind w:firstLine="720"/>
        <w:rPr>
          <w:rFonts w:eastAsia="Wingdings-Regular" w:cs="Calibri"/>
        </w:rPr>
      </w:pPr>
      <w:r w:rsidRPr="00DD2619">
        <w:rPr>
          <w:rFonts w:eastAsia="Wingdings-Regular" w:cs="Calibri"/>
        </w:rPr>
        <w:t>afterwards. The strong feeling of relief (and even power at overcoming pain) may be a</w:t>
      </w:r>
    </w:p>
    <w:p w:rsidR="00DD2619" w:rsidRPr="00DD2619" w:rsidRDefault="00DD2619" w:rsidP="00DD2619">
      <w:pPr>
        <w:autoSpaceDE w:val="0"/>
        <w:autoSpaceDN w:val="0"/>
        <w:adjustRightInd w:val="0"/>
        <w:spacing w:after="0" w:line="240" w:lineRule="auto"/>
        <w:ind w:left="720"/>
        <w:rPr>
          <w:rFonts w:eastAsia="Wingdings-Regular" w:cs="Calibri"/>
        </w:rPr>
      </w:pPr>
      <w:r w:rsidRPr="00DD2619">
        <w:rPr>
          <w:rFonts w:eastAsia="Wingdings-Regular" w:cs="Calibri"/>
        </w:rPr>
        <w:t>powerful driver to repeat self‐harming.</w:t>
      </w:r>
    </w:p>
    <w:p w:rsidR="00DD2619" w:rsidRPr="00DD2619" w:rsidRDefault="00DD2619" w:rsidP="00DD2619">
      <w:pPr>
        <w:pStyle w:val="ListParagraph"/>
        <w:numPr>
          <w:ilvl w:val="0"/>
          <w:numId w:val="14"/>
        </w:numPr>
        <w:autoSpaceDE w:val="0"/>
        <w:autoSpaceDN w:val="0"/>
        <w:adjustRightInd w:val="0"/>
        <w:spacing w:after="0" w:line="240" w:lineRule="auto"/>
        <w:rPr>
          <w:rFonts w:eastAsia="Wingdings-Regular" w:cs="Calibri"/>
        </w:rPr>
      </w:pPr>
      <w:r w:rsidRPr="00DD2619">
        <w:rPr>
          <w:rFonts w:eastAsia="Wingdings-Regular" w:cs="Calibri"/>
        </w:rPr>
        <w:t>It is a way to communicate their distress, especially for young people who lack other</w:t>
      </w:r>
    </w:p>
    <w:p w:rsidR="00DD2619" w:rsidRPr="00DD2619" w:rsidRDefault="00DD2619" w:rsidP="00DD2619">
      <w:pPr>
        <w:autoSpaceDE w:val="0"/>
        <w:autoSpaceDN w:val="0"/>
        <w:adjustRightInd w:val="0"/>
        <w:spacing w:after="0" w:line="240" w:lineRule="auto"/>
        <w:ind w:firstLine="720"/>
        <w:rPr>
          <w:rFonts w:eastAsia="Wingdings-Regular" w:cs="Calibri"/>
        </w:rPr>
      </w:pPr>
      <w:r w:rsidRPr="00DD2619">
        <w:rPr>
          <w:rFonts w:eastAsia="Wingdings-Regular" w:cs="Calibri"/>
        </w:rPr>
        <w:t>routes to express themselves and to have this distress understood, accepted and</w:t>
      </w:r>
    </w:p>
    <w:p w:rsidR="00DD2619" w:rsidRPr="00DD2619" w:rsidRDefault="00DD2619" w:rsidP="00DD2619">
      <w:pPr>
        <w:autoSpaceDE w:val="0"/>
        <w:autoSpaceDN w:val="0"/>
        <w:adjustRightInd w:val="0"/>
        <w:spacing w:after="0" w:line="240" w:lineRule="auto"/>
        <w:ind w:firstLine="720"/>
        <w:rPr>
          <w:rFonts w:eastAsia="Wingdings-Regular" w:cs="Calibri"/>
        </w:rPr>
      </w:pPr>
      <w:r w:rsidRPr="00DD2619">
        <w:rPr>
          <w:rFonts w:eastAsia="Wingdings-Regular" w:cs="Calibri"/>
        </w:rPr>
        <w:t>attended to.</w:t>
      </w:r>
    </w:p>
    <w:p w:rsidR="00DD2619" w:rsidRPr="00DD2619" w:rsidRDefault="00DD2619" w:rsidP="00DD2619">
      <w:pPr>
        <w:pStyle w:val="ListParagraph"/>
        <w:numPr>
          <w:ilvl w:val="0"/>
          <w:numId w:val="14"/>
        </w:numPr>
        <w:autoSpaceDE w:val="0"/>
        <w:autoSpaceDN w:val="0"/>
        <w:adjustRightInd w:val="0"/>
        <w:spacing w:after="0" w:line="240" w:lineRule="auto"/>
        <w:rPr>
          <w:rFonts w:eastAsia="Wingdings-Regular" w:cs="Calibri"/>
        </w:rPr>
      </w:pPr>
      <w:r w:rsidRPr="00DD2619">
        <w:rPr>
          <w:rFonts w:eastAsia="Wingdings-Regular" w:cs="Calibri"/>
        </w:rPr>
        <w:t>It may be a way of exacting retaliation or punishment on those close to them, when</w:t>
      </w:r>
    </w:p>
    <w:p w:rsidR="00DD2619" w:rsidRPr="00DD2619" w:rsidRDefault="00DD2619" w:rsidP="00DD2619">
      <w:pPr>
        <w:autoSpaceDE w:val="0"/>
        <w:autoSpaceDN w:val="0"/>
        <w:adjustRightInd w:val="0"/>
        <w:spacing w:after="0" w:line="240" w:lineRule="auto"/>
        <w:ind w:firstLine="720"/>
        <w:rPr>
          <w:rFonts w:eastAsia="Wingdings-Regular" w:cs="Calibri"/>
        </w:rPr>
      </w:pPr>
      <w:r w:rsidRPr="00DD2619">
        <w:rPr>
          <w:rFonts w:eastAsia="Wingdings-Regular" w:cs="Calibri"/>
        </w:rPr>
        <w:t>they are left feeling hurt or unable to resolve negative feelings about others –</w:t>
      </w:r>
    </w:p>
    <w:p w:rsidR="00DD2619" w:rsidRPr="00DD2619" w:rsidRDefault="00DD2619" w:rsidP="00DD2619">
      <w:pPr>
        <w:autoSpaceDE w:val="0"/>
        <w:autoSpaceDN w:val="0"/>
        <w:adjustRightInd w:val="0"/>
        <w:spacing w:after="0" w:line="240" w:lineRule="auto"/>
        <w:ind w:firstLine="720"/>
        <w:rPr>
          <w:rFonts w:eastAsia="Wingdings-Regular" w:cs="Calibri"/>
        </w:rPr>
      </w:pPr>
      <w:r w:rsidRPr="00DD2619">
        <w:rPr>
          <w:rFonts w:eastAsia="Wingdings-Regular" w:cs="Calibri"/>
        </w:rPr>
        <w:t>especially if they feel that others are responsible for their distress. This process may</w:t>
      </w:r>
    </w:p>
    <w:p w:rsidR="00DD2619" w:rsidRPr="00DD2619" w:rsidRDefault="00DD2619" w:rsidP="00DD2619">
      <w:pPr>
        <w:autoSpaceDE w:val="0"/>
        <w:autoSpaceDN w:val="0"/>
        <w:adjustRightInd w:val="0"/>
        <w:spacing w:after="0" w:line="240" w:lineRule="auto"/>
        <w:ind w:firstLine="720"/>
        <w:rPr>
          <w:rFonts w:eastAsia="Wingdings-Regular" w:cs="Calibri"/>
        </w:rPr>
      </w:pPr>
      <w:r w:rsidRPr="00DD2619">
        <w:rPr>
          <w:rFonts w:eastAsia="Wingdings-Regular" w:cs="Calibri"/>
        </w:rPr>
        <w:t>operate unconsciously.</w:t>
      </w:r>
    </w:p>
    <w:p w:rsidR="00DD2619" w:rsidRPr="00DD2619" w:rsidRDefault="00DD2619" w:rsidP="00DD2619">
      <w:pPr>
        <w:pStyle w:val="ListParagraph"/>
        <w:numPr>
          <w:ilvl w:val="0"/>
          <w:numId w:val="14"/>
        </w:numPr>
        <w:autoSpaceDE w:val="0"/>
        <w:autoSpaceDN w:val="0"/>
        <w:adjustRightInd w:val="0"/>
        <w:spacing w:after="0" w:line="240" w:lineRule="auto"/>
        <w:rPr>
          <w:rFonts w:eastAsia="Wingdings-Regular" w:cs="Calibri"/>
        </w:rPr>
      </w:pPr>
      <w:r w:rsidRPr="00DD2619">
        <w:rPr>
          <w:rFonts w:eastAsia="Wingdings-Regular" w:cs="Calibri"/>
        </w:rPr>
        <w:t>It can be a way to influence or control others and it may, on occasion, be used to elicit</w:t>
      </w:r>
    </w:p>
    <w:p w:rsidR="00DD2619" w:rsidRPr="00DD2619" w:rsidRDefault="00DD2619" w:rsidP="00DD2619">
      <w:pPr>
        <w:autoSpaceDE w:val="0"/>
        <w:autoSpaceDN w:val="0"/>
        <w:adjustRightInd w:val="0"/>
        <w:spacing w:after="0" w:line="240" w:lineRule="auto"/>
        <w:ind w:firstLine="720"/>
        <w:rPr>
          <w:rFonts w:eastAsia="Wingdings-Regular" w:cs="Calibri"/>
        </w:rPr>
      </w:pPr>
      <w:r w:rsidRPr="00DD2619">
        <w:rPr>
          <w:rFonts w:eastAsia="Wingdings-Regular" w:cs="Calibri"/>
        </w:rPr>
        <w:t>care, affection or confirm love from those close to them. Young people with limited</w:t>
      </w:r>
    </w:p>
    <w:p w:rsidR="00DD2619" w:rsidRPr="00DD2619" w:rsidRDefault="00DD2619" w:rsidP="00DD2619">
      <w:pPr>
        <w:autoSpaceDE w:val="0"/>
        <w:autoSpaceDN w:val="0"/>
        <w:adjustRightInd w:val="0"/>
        <w:spacing w:after="0" w:line="240" w:lineRule="auto"/>
        <w:ind w:firstLine="720"/>
        <w:rPr>
          <w:rFonts w:eastAsia="Wingdings-Regular" w:cs="Calibri"/>
        </w:rPr>
      </w:pPr>
      <w:r w:rsidRPr="00DD2619">
        <w:rPr>
          <w:rFonts w:eastAsia="Wingdings-Regular" w:cs="Calibri"/>
        </w:rPr>
        <w:t>resources for controlling their environment can use self‐harm to influence the feelings</w:t>
      </w:r>
    </w:p>
    <w:p w:rsidR="00DD2619" w:rsidRDefault="00DD2619" w:rsidP="00DD2619">
      <w:pPr>
        <w:autoSpaceDE w:val="0"/>
        <w:autoSpaceDN w:val="0"/>
        <w:adjustRightInd w:val="0"/>
        <w:spacing w:after="0" w:line="240" w:lineRule="auto"/>
        <w:ind w:firstLine="720"/>
        <w:rPr>
          <w:rFonts w:eastAsia="Wingdings-Regular" w:cs="Calibri"/>
        </w:rPr>
      </w:pPr>
      <w:r w:rsidRPr="00DD2619">
        <w:rPr>
          <w:rFonts w:eastAsia="Wingdings-Regular" w:cs="Calibri"/>
        </w:rPr>
        <w:t>and actions of others.</w:t>
      </w:r>
    </w:p>
    <w:p w:rsidR="00DD2619" w:rsidRPr="00DD2619" w:rsidRDefault="00DD2619" w:rsidP="00DD2619">
      <w:pPr>
        <w:autoSpaceDE w:val="0"/>
        <w:autoSpaceDN w:val="0"/>
        <w:adjustRightInd w:val="0"/>
        <w:spacing w:after="0" w:line="240" w:lineRule="auto"/>
        <w:rPr>
          <w:rFonts w:eastAsia="Wingdings-Regular" w:cs="Calibri"/>
        </w:rPr>
      </w:pPr>
    </w:p>
    <w:p w:rsidR="00DD2619" w:rsidRPr="00DD2619" w:rsidRDefault="00DD2619" w:rsidP="00DD2619">
      <w:pPr>
        <w:autoSpaceDE w:val="0"/>
        <w:autoSpaceDN w:val="0"/>
        <w:adjustRightInd w:val="0"/>
        <w:spacing w:after="0" w:line="240" w:lineRule="auto"/>
        <w:rPr>
          <w:rFonts w:eastAsia="Wingdings-Regular" w:cs="Calibri"/>
        </w:rPr>
      </w:pPr>
      <w:r w:rsidRPr="00DD2619">
        <w:rPr>
          <w:rFonts w:eastAsia="Wingdings-Regular" w:cs="Calibri"/>
        </w:rPr>
        <w:t>This may leave professionals and carers feeling manipulated; however, it is important to</w:t>
      </w:r>
    </w:p>
    <w:p w:rsidR="00DD2619" w:rsidRPr="00DD2619" w:rsidRDefault="00DD2619" w:rsidP="00DD2619">
      <w:pPr>
        <w:autoSpaceDE w:val="0"/>
        <w:autoSpaceDN w:val="0"/>
        <w:adjustRightInd w:val="0"/>
        <w:spacing w:after="0" w:line="240" w:lineRule="auto"/>
        <w:rPr>
          <w:rFonts w:eastAsia="Wingdings-Regular" w:cs="Calibri"/>
        </w:rPr>
      </w:pPr>
      <w:r w:rsidRPr="00DD2619">
        <w:rPr>
          <w:rFonts w:eastAsia="Wingdings-Regular" w:cs="Calibri"/>
        </w:rPr>
        <w:t>remember that self‐harm communicates something that a child or young person is unable to</w:t>
      </w:r>
    </w:p>
    <w:p w:rsidR="00DD2619" w:rsidRPr="00DD2619" w:rsidRDefault="00DD2619" w:rsidP="00DD2619">
      <w:pPr>
        <w:autoSpaceDE w:val="0"/>
        <w:autoSpaceDN w:val="0"/>
        <w:adjustRightInd w:val="0"/>
        <w:spacing w:after="0" w:line="240" w:lineRule="auto"/>
        <w:rPr>
          <w:rFonts w:eastAsia="Wingdings-Regular" w:cs="Calibri"/>
        </w:rPr>
      </w:pPr>
      <w:r w:rsidRPr="00DD2619">
        <w:rPr>
          <w:rFonts w:eastAsia="Wingdings-Regular" w:cs="Calibri"/>
        </w:rPr>
        <w:t>say through usual means. Understanding this ‘communication gone wrong’ is likely to go some</w:t>
      </w:r>
    </w:p>
    <w:p w:rsidR="00EB0C16" w:rsidRDefault="00DD2619" w:rsidP="00DD2619">
      <w:pPr>
        <w:rPr>
          <w:b/>
        </w:rPr>
      </w:pPr>
      <w:r w:rsidRPr="00DD2619">
        <w:rPr>
          <w:rFonts w:eastAsia="Wingdings-Regular" w:cs="Calibri"/>
        </w:rPr>
        <w:t>way in reducing or preventing recurrence.</w:t>
      </w:r>
      <w:r w:rsidRPr="00DD2619">
        <w:rPr>
          <w:b/>
        </w:rPr>
        <w:t xml:space="preserve"> </w:t>
      </w:r>
    </w:p>
    <w:p w:rsidR="00DD2619" w:rsidRDefault="00DD2619" w:rsidP="00DD2619">
      <w:pPr>
        <w:rPr>
          <w:b/>
        </w:rPr>
      </w:pPr>
      <w:r>
        <w:rPr>
          <w:b/>
        </w:rPr>
        <w:t>2.4 Warning Signs</w:t>
      </w:r>
      <w:r w:rsidR="00181D19">
        <w:rPr>
          <w:b/>
        </w:rPr>
        <w:t xml:space="preserve"> </w:t>
      </w:r>
    </w:p>
    <w:p w:rsidR="00DD2619" w:rsidRDefault="00DD2619" w:rsidP="00DD2619">
      <w:pPr>
        <w:autoSpaceDE w:val="0"/>
        <w:autoSpaceDN w:val="0"/>
        <w:adjustRightInd w:val="0"/>
        <w:spacing w:after="0" w:line="240" w:lineRule="auto"/>
        <w:rPr>
          <w:rFonts w:ascii="Calibri" w:hAnsi="Calibri" w:cs="Calibri"/>
          <w:sz w:val="24"/>
          <w:szCs w:val="24"/>
        </w:rPr>
      </w:pPr>
      <w:r w:rsidRPr="00DD2619">
        <w:rPr>
          <w:rFonts w:ascii="Calibri" w:hAnsi="Calibri" w:cs="Calibri"/>
        </w:rPr>
        <w:t>There may be no warning signs, and often people who self‐harm go to great lengths to conceal their injuries, so it can be hard to know for sure if a person is self‐harming. If you notice any change in a child or young person that concerns you, it is important to open up a</w:t>
      </w:r>
      <w:r>
        <w:rPr>
          <w:rFonts w:ascii="Calibri" w:hAnsi="Calibri" w:cs="Calibri"/>
          <w:sz w:val="24"/>
          <w:szCs w:val="24"/>
        </w:rPr>
        <w:t xml:space="preserve"> </w:t>
      </w:r>
      <w:r w:rsidRPr="00DD2619">
        <w:rPr>
          <w:rFonts w:ascii="Calibri" w:hAnsi="Calibri" w:cs="Calibri"/>
        </w:rPr>
        <w:t xml:space="preserve">conversation with that young person. You may notice higher levels of expressed distress, or increasing withdrawal in a young person. You may notice that a young person is wearing long, heavy clothes, even in warm weather, which may be a way of hiding signs of self‐harm. If you do not feel able to open up a conversation, then ask an appropriate staff member (consider your </w:t>
      </w:r>
      <w:r w:rsidR="001A23D4">
        <w:rPr>
          <w:rFonts w:ascii="Calibri" w:hAnsi="Calibri" w:cs="Calibri"/>
        </w:rPr>
        <w:t xml:space="preserve">Designated </w:t>
      </w:r>
      <w:r w:rsidRPr="00DD2619">
        <w:rPr>
          <w:rFonts w:ascii="Calibri" w:hAnsi="Calibri" w:cs="Calibri"/>
        </w:rPr>
        <w:t>Safeguarding Lead, where appropriate) and follow your school’s Safeguarding procedures. A change in behaviour, attitudes or attendance at school might be significant and should be followed up. Parents or school staff may identify that a young person’s internet activity is a concern (</w:t>
      </w:r>
      <w:proofErr w:type="spellStart"/>
      <w:r w:rsidRPr="00DD2619">
        <w:rPr>
          <w:rFonts w:ascii="Calibri" w:hAnsi="Calibri" w:cs="Calibri"/>
        </w:rPr>
        <w:t>eg</w:t>
      </w:r>
      <w:proofErr w:type="spellEnd"/>
      <w:r w:rsidRPr="00DD2619">
        <w:rPr>
          <w:rFonts w:ascii="Calibri" w:hAnsi="Calibri" w:cs="Calibri"/>
        </w:rPr>
        <w:t xml:space="preserve"> accessing self‐harm websites or groups). Parents may be the first to pick up on warning signs and they should be encouraged to discuss these with the school.</w:t>
      </w:r>
    </w:p>
    <w:p w:rsidR="00DD2619" w:rsidRPr="00DD2619" w:rsidRDefault="00DD2619" w:rsidP="00DD2619">
      <w:pPr>
        <w:autoSpaceDE w:val="0"/>
        <w:autoSpaceDN w:val="0"/>
        <w:adjustRightInd w:val="0"/>
        <w:spacing w:after="0" w:line="240" w:lineRule="auto"/>
        <w:rPr>
          <w:rFonts w:ascii="Calibri" w:hAnsi="Calibri" w:cs="Calibri"/>
          <w:sz w:val="24"/>
          <w:szCs w:val="24"/>
        </w:rPr>
      </w:pPr>
    </w:p>
    <w:p w:rsidR="00DD2619" w:rsidRPr="002C7301" w:rsidRDefault="00757591" w:rsidP="002C7301">
      <w:pPr>
        <w:pStyle w:val="ListParagraph"/>
        <w:numPr>
          <w:ilvl w:val="0"/>
          <w:numId w:val="2"/>
        </w:numPr>
        <w:rPr>
          <w:b/>
          <w:u w:val="single"/>
        </w:rPr>
      </w:pPr>
      <w:r w:rsidRPr="00757591">
        <w:rPr>
          <w:b/>
          <w:u w:val="single"/>
        </w:rPr>
        <w:t>Risk Factors associated with Self Harm</w:t>
      </w:r>
    </w:p>
    <w:p w:rsidR="00757591" w:rsidRPr="00757591" w:rsidRDefault="00757591" w:rsidP="00757591">
      <w:pPr>
        <w:autoSpaceDE w:val="0"/>
        <w:autoSpaceDN w:val="0"/>
        <w:adjustRightInd w:val="0"/>
        <w:spacing w:after="0" w:line="240" w:lineRule="auto"/>
        <w:rPr>
          <w:rFonts w:cs="Calibri"/>
        </w:rPr>
      </w:pPr>
      <w:r w:rsidRPr="00757591">
        <w:rPr>
          <w:rFonts w:cs="Calibri"/>
        </w:rPr>
        <w:t>There is not one type of person who self‐harms. Some groups are more vulnerable than others but each case is individual. We know that there are factors that contribute to the risk of self-harm (Supporting Children at Risk of Suicide, 2013). These include:</w:t>
      </w:r>
    </w:p>
    <w:p w:rsidR="00757591" w:rsidRPr="00B615E9" w:rsidRDefault="00757591" w:rsidP="00757591">
      <w:pPr>
        <w:autoSpaceDE w:val="0"/>
        <w:autoSpaceDN w:val="0"/>
        <w:adjustRightInd w:val="0"/>
        <w:spacing w:after="0" w:line="240" w:lineRule="auto"/>
        <w:rPr>
          <w:rFonts w:cs="Calibri"/>
          <w:b/>
        </w:rPr>
      </w:pPr>
    </w:p>
    <w:p w:rsidR="00757591" w:rsidRPr="00B615E9" w:rsidRDefault="00B615E9" w:rsidP="00B615E9">
      <w:pPr>
        <w:autoSpaceDE w:val="0"/>
        <w:autoSpaceDN w:val="0"/>
        <w:adjustRightInd w:val="0"/>
        <w:spacing w:after="0" w:line="240" w:lineRule="auto"/>
        <w:rPr>
          <w:rFonts w:cs="Calibri-Bold"/>
          <w:b/>
          <w:bCs/>
        </w:rPr>
      </w:pPr>
      <w:r>
        <w:rPr>
          <w:rFonts w:cs="Calibri-Bold"/>
          <w:b/>
          <w:bCs/>
        </w:rPr>
        <w:t xml:space="preserve">3.1 </w:t>
      </w:r>
      <w:r w:rsidR="00757591" w:rsidRPr="00B615E9">
        <w:rPr>
          <w:rFonts w:cs="Calibri-Bold"/>
          <w:b/>
          <w:bCs/>
        </w:rPr>
        <w:t>Risk Factors</w:t>
      </w:r>
    </w:p>
    <w:p w:rsidR="00757591" w:rsidRPr="00757591" w:rsidRDefault="00757591" w:rsidP="00757591">
      <w:pPr>
        <w:pStyle w:val="ListParagraph"/>
        <w:autoSpaceDE w:val="0"/>
        <w:autoSpaceDN w:val="0"/>
        <w:adjustRightInd w:val="0"/>
        <w:spacing w:after="0" w:line="240" w:lineRule="auto"/>
        <w:ind w:left="1080"/>
        <w:rPr>
          <w:rFonts w:cs="Calibri-Bold"/>
          <w:b/>
          <w:bCs/>
        </w:rPr>
      </w:pPr>
    </w:p>
    <w:p w:rsidR="00757591" w:rsidRDefault="00757591" w:rsidP="00757591">
      <w:pPr>
        <w:pStyle w:val="ListParagraph"/>
        <w:numPr>
          <w:ilvl w:val="0"/>
          <w:numId w:val="7"/>
        </w:numPr>
        <w:autoSpaceDE w:val="0"/>
        <w:autoSpaceDN w:val="0"/>
        <w:adjustRightInd w:val="0"/>
        <w:spacing w:after="0" w:line="240" w:lineRule="auto"/>
        <w:rPr>
          <w:rFonts w:cs="Calibri"/>
        </w:rPr>
      </w:pPr>
      <w:r w:rsidRPr="00757591">
        <w:rPr>
          <w:rFonts w:cs="Calibri"/>
        </w:rPr>
        <w:t>Attempted suicide or self‐harm by a family member.</w:t>
      </w:r>
    </w:p>
    <w:p w:rsidR="00757591" w:rsidRDefault="00757591" w:rsidP="00757591">
      <w:pPr>
        <w:pStyle w:val="ListParagraph"/>
        <w:numPr>
          <w:ilvl w:val="0"/>
          <w:numId w:val="7"/>
        </w:numPr>
        <w:autoSpaceDE w:val="0"/>
        <w:autoSpaceDN w:val="0"/>
        <w:adjustRightInd w:val="0"/>
        <w:spacing w:after="0" w:line="240" w:lineRule="auto"/>
        <w:rPr>
          <w:rFonts w:cs="Calibri"/>
        </w:rPr>
      </w:pPr>
      <w:r w:rsidRPr="00757591">
        <w:rPr>
          <w:rFonts w:cs="Calibri"/>
        </w:rPr>
        <w:t>Low self‐esteem; marked relationship difficulties.</w:t>
      </w:r>
    </w:p>
    <w:p w:rsidR="00757591" w:rsidRDefault="00757591" w:rsidP="00757591">
      <w:pPr>
        <w:pStyle w:val="ListParagraph"/>
        <w:numPr>
          <w:ilvl w:val="0"/>
          <w:numId w:val="7"/>
        </w:numPr>
        <w:autoSpaceDE w:val="0"/>
        <w:autoSpaceDN w:val="0"/>
        <w:adjustRightInd w:val="0"/>
        <w:spacing w:after="0" w:line="240" w:lineRule="auto"/>
        <w:rPr>
          <w:rFonts w:cs="Calibri"/>
        </w:rPr>
      </w:pPr>
      <w:r w:rsidRPr="00757591">
        <w:rPr>
          <w:rFonts w:cs="Calibri"/>
        </w:rPr>
        <w:t>Mental health problems such as depression and anxiety.</w:t>
      </w:r>
    </w:p>
    <w:p w:rsidR="00757591" w:rsidRPr="00757591" w:rsidRDefault="00757591" w:rsidP="00757591">
      <w:pPr>
        <w:pStyle w:val="ListParagraph"/>
        <w:numPr>
          <w:ilvl w:val="0"/>
          <w:numId w:val="7"/>
        </w:numPr>
        <w:autoSpaceDE w:val="0"/>
        <w:autoSpaceDN w:val="0"/>
        <w:adjustRightInd w:val="0"/>
        <w:spacing w:after="0" w:line="240" w:lineRule="auto"/>
        <w:rPr>
          <w:rFonts w:cs="Calibri"/>
        </w:rPr>
      </w:pPr>
      <w:r w:rsidRPr="00757591">
        <w:rPr>
          <w:rFonts w:cs="Calibri"/>
        </w:rPr>
        <w:t>Marked family conflict (periods in Local Authority care, parental conflict, domestic</w:t>
      </w:r>
    </w:p>
    <w:p w:rsidR="00757591" w:rsidRDefault="00757591" w:rsidP="00757591">
      <w:pPr>
        <w:autoSpaceDE w:val="0"/>
        <w:autoSpaceDN w:val="0"/>
        <w:adjustRightInd w:val="0"/>
        <w:spacing w:after="0" w:line="240" w:lineRule="auto"/>
        <w:ind w:firstLine="720"/>
        <w:rPr>
          <w:rFonts w:cs="Calibri"/>
        </w:rPr>
      </w:pPr>
      <w:r w:rsidRPr="00757591">
        <w:rPr>
          <w:rFonts w:cs="Calibri"/>
        </w:rPr>
        <w:t>violence, parental mental health problems).</w:t>
      </w:r>
    </w:p>
    <w:p w:rsidR="00757591" w:rsidRDefault="00757591" w:rsidP="00757591">
      <w:pPr>
        <w:pStyle w:val="ListParagraph"/>
        <w:numPr>
          <w:ilvl w:val="0"/>
          <w:numId w:val="9"/>
        </w:numPr>
        <w:autoSpaceDE w:val="0"/>
        <w:autoSpaceDN w:val="0"/>
        <w:adjustRightInd w:val="0"/>
        <w:spacing w:after="0" w:line="240" w:lineRule="auto"/>
        <w:rPr>
          <w:rFonts w:cs="Calibri"/>
        </w:rPr>
      </w:pPr>
      <w:r w:rsidRPr="00757591">
        <w:rPr>
          <w:rFonts w:cs="Calibri"/>
        </w:rPr>
        <w:t>Ongoing marked family relationship problems.</w:t>
      </w:r>
    </w:p>
    <w:p w:rsidR="00757591" w:rsidRDefault="00757591" w:rsidP="00757591">
      <w:pPr>
        <w:pStyle w:val="ListParagraph"/>
        <w:numPr>
          <w:ilvl w:val="0"/>
          <w:numId w:val="9"/>
        </w:numPr>
        <w:autoSpaceDE w:val="0"/>
        <w:autoSpaceDN w:val="0"/>
        <w:adjustRightInd w:val="0"/>
        <w:spacing w:after="0" w:line="240" w:lineRule="auto"/>
        <w:rPr>
          <w:rFonts w:cs="Calibri"/>
        </w:rPr>
      </w:pPr>
      <w:r w:rsidRPr="00757591">
        <w:rPr>
          <w:rFonts w:cs="Calibri"/>
        </w:rPr>
        <w:t>Past or present physical or sexual abuse, neglect or trauma.</w:t>
      </w:r>
    </w:p>
    <w:p w:rsidR="00757591" w:rsidRDefault="00757591" w:rsidP="00757591">
      <w:pPr>
        <w:pStyle w:val="ListParagraph"/>
        <w:numPr>
          <w:ilvl w:val="0"/>
          <w:numId w:val="9"/>
        </w:numPr>
        <w:autoSpaceDE w:val="0"/>
        <w:autoSpaceDN w:val="0"/>
        <w:adjustRightInd w:val="0"/>
        <w:spacing w:after="0" w:line="240" w:lineRule="auto"/>
        <w:rPr>
          <w:rFonts w:cs="Calibri"/>
        </w:rPr>
      </w:pPr>
      <w:r w:rsidRPr="00757591">
        <w:rPr>
          <w:rFonts w:cs="Calibri"/>
        </w:rPr>
        <w:t>Family models of self‐harm.</w:t>
      </w:r>
    </w:p>
    <w:p w:rsidR="00757591" w:rsidRDefault="00757591" w:rsidP="00757591">
      <w:pPr>
        <w:pStyle w:val="ListParagraph"/>
        <w:numPr>
          <w:ilvl w:val="0"/>
          <w:numId w:val="9"/>
        </w:numPr>
        <w:autoSpaceDE w:val="0"/>
        <w:autoSpaceDN w:val="0"/>
        <w:adjustRightInd w:val="0"/>
        <w:spacing w:after="0" w:line="240" w:lineRule="auto"/>
        <w:rPr>
          <w:rFonts w:cs="Calibri"/>
        </w:rPr>
      </w:pPr>
      <w:r w:rsidRPr="00757591">
        <w:rPr>
          <w:rFonts w:cs="Calibri"/>
        </w:rPr>
        <w:t>Bullying, including cyber‐bullying and homophobic bullying.</w:t>
      </w:r>
    </w:p>
    <w:p w:rsidR="00757591" w:rsidRPr="00757591" w:rsidRDefault="00757591" w:rsidP="00757591">
      <w:pPr>
        <w:pStyle w:val="ListParagraph"/>
        <w:numPr>
          <w:ilvl w:val="0"/>
          <w:numId w:val="9"/>
        </w:numPr>
        <w:autoSpaceDE w:val="0"/>
        <w:autoSpaceDN w:val="0"/>
        <w:adjustRightInd w:val="0"/>
        <w:spacing w:after="0" w:line="240" w:lineRule="auto"/>
        <w:rPr>
          <w:rFonts w:cs="Calibri"/>
        </w:rPr>
      </w:pPr>
      <w:r w:rsidRPr="00757591">
        <w:rPr>
          <w:rFonts w:cs="Calibri"/>
        </w:rPr>
        <w:t>Children and young people who experience poor emotion regulation, and have</w:t>
      </w:r>
    </w:p>
    <w:p w:rsidR="00757591" w:rsidRPr="00757591" w:rsidRDefault="00757591" w:rsidP="00757591">
      <w:pPr>
        <w:autoSpaceDE w:val="0"/>
        <w:autoSpaceDN w:val="0"/>
        <w:adjustRightInd w:val="0"/>
        <w:spacing w:after="0" w:line="240" w:lineRule="auto"/>
        <w:ind w:firstLine="720"/>
        <w:rPr>
          <w:rFonts w:cs="Calibri"/>
        </w:rPr>
      </w:pPr>
      <w:r w:rsidRPr="00757591">
        <w:rPr>
          <w:rFonts w:cs="Calibri"/>
        </w:rPr>
        <w:t>ineffective emotional regulation coping strategies. This may be linked to insecure</w:t>
      </w:r>
    </w:p>
    <w:p w:rsidR="00757591" w:rsidRPr="00757591" w:rsidRDefault="00757591" w:rsidP="00757591">
      <w:pPr>
        <w:autoSpaceDE w:val="0"/>
        <w:autoSpaceDN w:val="0"/>
        <w:adjustRightInd w:val="0"/>
        <w:spacing w:after="0" w:line="240" w:lineRule="auto"/>
        <w:ind w:left="720"/>
        <w:rPr>
          <w:rFonts w:cs="Calibri"/>
        </w:rPr>
      </w:pPr>
      <w:r w:rsidRPr="00757591">
        <w:rPr>
          <w:rFonts w:cs="Calibri"/>
        </w:rPr>
        <w:t>attachment histories.</w:t>
      </w:r>
    </w:p>
    <w:p w:rsidR="00757591" w:rsidRDefault="00757591" w:rsidP="00757591">
      <w:pPr>
        <w:autoSpaceDE w:val="0"/>
        <w:autoSpaceDN w:val="0"/>
        <w:adjustRightInd w:val="0"/>
        <w:spacing w:after="0" w:line="240" w:lineRule="auto"/>
        <w:rPr>
          <w:rFonts w:cs="Calibri"/>
        </w:rPr>
      </w:pPr>
    </w:p>
    <w:p w:rsidR="00757591" w:rsidRPr="00757591" w:rsidRDefault="00757591" w:rsidP="00757591">
      <w:pPr>
        <w:autoSpaceDE w:val="0"/>
        <w:autoSpaceDN w:val="0"/>
        <w:adjustRightInd w:val="0"/>
        <w:spacing w:after="0" w:line="240" w:lineRule="auto"/>
        <w:rPr>
          <w:rFonts w:cs="Calibri"/>
        </w:rPr>
      </w:pPr>
      <w:r w:rsidRPr="00757591">
        <w:rPr>
          <w:rFonts w:cs="Calibri"/>
        </w:rPr>
        <w:t>It is important to recognise that sometimes none of these risk factors may appear to be</w:t>
      </w:r>
    </w:p>
    <w:p w:rsidR="00757591" w:rsidRPr="00757591" w:rsidRDefault="00757591" w:rsidP="00757591">
      <w:pPr>
        <w:autoSpaceDE w:val="0"/>
        <w:autoSpaceDN w:val="0"/>
        <w:adjustRightInd w:val="0"/>
        <w:spacing w:after="0" w:line="240" w:lineRule="auto"/>
        <w:rPr>
          <w:rFonts w:cs="Calibri"/>
        </w:rPr>
      </w:pPr>
      <w:r w:rsidRPr="00757591">
        <w:rPr>
          <w:rFonts w:cs="Calibri"/>
        </w:rPr>
        <w:t>present. Some young people who harm themselves may appear well and from highly</w:t>
      </w:r>
    </w:p>
    <w:p w:rsidR="00757591" w:rsidRPr="00757591" w:rsidRDefault="00757591" w:rsidP="00757591">
      <w:pPr>
        <w:autoSpaceDE w:val="0"/>
        <w:autoSpaceDN w:val="0"/>
        <w:adjustRightInd w:val="0"/>
        <w:spacing w:after="0" w:line="240" w:lineRule="auto"/>
        <w:rPr>
          <w:rFonts w:cs="Calibri"/>
        </w:rPr>
      </w:pPr>
      <w:r w:rsidRPr="00757591">
        <w:rPr>
          <w:rFonts w:cs="Calibri"/>
        </w:rPr>
        <w:t>supportive backgrounds; they suffer internally and resort to harming themselves as a means of</w:t>
      </w:r>
    </w:p>
    <w:p w:rsidR="00757591" w:rsidRPr="00757591" w:rsidRDefault="00757591" w:rsidP="00757591">
      <w:pPr>
        <w:autoSpaceDE w:val="0"/>
        <w:autoSpaceDN w:val="0"/>
        <w:adjustRightInd w:val="0"/>
        <w:spacing w:after="0" w:line="240" w:lineRule="auto"/>
        <w:rPr>
          <w:rFonts w:cs="Calibri"/>
        </w:rPr>
      </w:pPr>
      <w:r w:rsidRPr="00757591">
        <w:rPr>
          <w:rFonts w:cs="Calibri"/>
        </w:rPr>
        <w:t>coping. Sometimes groups of young people influence each other by discussing self‐harm – in a</w:t>
      </w:r>
    </w:p>
    <w:p w:rsidR="00757591" w:rsidRPr="00757591" w:rsidRDefault="00757591" w:rsidP="00757591">
      <w:pPr>
        <w:autoSpaceDE w:val="0"/>
        <w:autoSpaceDN w:val="0"/>
        <w:adjustRightInd w:val="0"/>
        <w:spacing w:after="0" w:line="240" w:lineRule="auto"/>
        <w:rPr>
          <w:rFonts w:cs="Calibri"/>
        </w:rPr>
      </w:pPr>
      <w:r w:rsidRPr="00757591">
        <w:rPr>
          <w:rFonts w:cs="Calibri"/>
        </w:rPr>
        <w:t>kind of contagion of self‐harming behaviour. Each person is unique and will have found the</w:t>
      </w:r>
    </w:p>
    <w:p w:rsidR="00757591" w:rsidRPr="00757591" w:rsidRDefault="00757591" w:rsidP="00757591">
      <w:pPr>
        <w:autoSpaceDE w:val="0"/>
        <w:autoSpaceDN w:val="0"/>
        <w:adjustRightInd w:val="0"/>
        <w:spacing w:after="0" w:line="240" w:lineRule="auto"/>
        <w:rPr>
          <w:rFonts w:cs="Calibri"/>
        </w:rPr>
      </w:pPr>
      <w:r w:rsidRPr="00757591">
        <w:rPr>
          <w:rFonts w:cs="Calibri"/>
        </w:rPr>
        <w:t>practice of self‐harm by their own route, and rely on it at times of stress due to the sense of</w:t>
      </w:r>
    </w:p>
    <w:p w:rsidR="00757591" w:rsidRDefault="00757591" w:rsidP="00757591">
      <w:pPr>
        <w:rPr>
          <w:rFonts w:cs="Calibri"/>
        </w:rPr>
      </w:pPr>
      <w:r w:rsidRPr="00757591">
        <w:rPr>
          <w:rFonts w:cs="Calibri"/>
        </w:rPr>
        <w:t>release, contr</w:t>
      </w:r>
      <w:r w:rsidR="002C7301">
        <w:rPr>
          <w:rFonts w:cs="Calibri"/>
        </w:rPr>
        <w:t>ol and relief it offers to them.</w:t>
      </w:r>
    </w:p>
    <w:p w:rsidR="00757591" w:rsidRPr="00F10A09" w:rsidRDefault="00757591" w:rsidP="00757591">
      <w:pPr>
        <w:autoSpaceDE w:val="0"/>
        <w:autoSpaceDN w:val="0"/>
        <w:adjustRightInd w:val="0"/>
        <w:spacing w:after="0" w:line="240" w:lineRule="auto"/>
        <w:rPr>
          <w:rFonts w:ascii="Calibri" w:hAnsi="Calibri" w:cs="Calibri"/>
          <w:color w:val="000000"/>
        </w:rPr>
      </w:pPr>
      <w:r w:rsidRPr="00F10A09">
        <w:rPr>
          <w:rFonts w:ascii="Calibri" w:hAnsi="Calibri" w:cs="Calibri"/>
          <w:color w:val="000000"/>
        </w:rPr>
        <w:t>The reality is that:</w:t>
      </w:r>
    </w:p>
    <w:p w:rsidR="00F10A09" w:rsidRPr="00F10A09" w:rsidRDefault="00757591" w:rsidP="00F10A09">
      <w:pPr>
        <w:pStyle w:val="ListParagraph"/>
        <w:numPr>
          <w:ilvl w:val="0"/>
          <w:numId w:val="12"/>
        </w:numPr>
        <w:autoSpaceDE w:val="0"/>
        <w:autoSpaceDN w:val="0"/>
        <w:adjustRightInd w:val="0"/>
        <w:spacing w:after="0" w:line="240" w:lineRule="auto"/>
        <w:rPr>
          <w:rFonts w:ascii="Calibri" w:hAnsi="Calibri" w:cs="Calibri"/>
          <w:color w:val="000000"/>
          <w:sz w:val="24"/>
          <w:szCs w:val="24"/>
        </w:rPr>
      </w:pPr>
      <w:r w:rsidRPr="00F10A09">
        <w:rPr>
          <w:rFonts w:ascii="Calibri" w:hAnsi="Calibri" w:cs="Calibri"/>
          <w:color w:val="000000"/>
        </w:rPr>
        <w:t>Boys are affected by self‐harm as well as girls but are less likely to tell anyone about it.</w:t>
      </w:r>
    </w:p>
    <w:p w:rsidR="00F10A09" w:rsidRPr="00F10A09" w:rsidRDefault="00757591" w:rsidP="00757591">
      <w:pPr>
        <w:pStyle w:val="ListParagraph"/>
        <w:numPr>
          <w:ilvl w:val="0"/>
          <w:numId w:val="11"/>
        </w:numPr>
        <w:autoSpaceDE w:val="0"/>
        <w:autoSpaceDN w:val="0"/>
        <w:adjustRightInd w:val="0"/>
        <w:spacing w:after="0" w:line="240" w:lineRule="auto"/>
        <w:rPr>
          <w:rFonts w:ascii="Calibri" w:hAnsi="Calibri" w:cs="Calibri"/>
          <w:color w:val="000000"/>
          <w:sz w:val="24"/>
          <w:szCs w:val="24"/>
        </w:rPr>
      </w:pPr>
      <w:r w:rsidRPr="00F10A09">
        <w:rPr>
          <w:rFonts w:cs="Calibri"/>
          <w:color w:val="000000"/>
        </w:rPr>
        <w:t>It is not always easy for a young person to stop self‐harming behaviour.</w:t>
      </w:r>
    </w:p>
    <w:p w:rsidR="00757591" w:rsidRPr="00F10A09" w:rsidRDefault="00757591" w:rsidP="00757591">
      <w:pPr>
        <w:pStyle w:val="ListParagraph"/>
        <w:numPr>
          <w:ilvl w:val="0"/>
          <w:numId w:val="11"/>
        </w:numPr>
        <w:autoSpaceDE w:val="0"/>
        <w:autoSpaceDN w:val="0"/>
        <w:adjustRightInd w:val="0"/>
        <w:spacing w:after="0" w:line="240" w:lineRule="auto"/>
        <w:rPr>
          <w:rFonts w:ascii="Calibri" w:hAnsi="Calibri" w:cs="Calibri"/>
          <w:color w:val="000000"/>
          <w:sz w:val="24"/>
          <w:szCs w:val="24"/>
        </w:rPr>
      </w:pPr>
      <w:r w:rsidRPr="00F10A09">
        <w:rPr>
          <w:rFonts w:cs="Calibri"/>
          <w:color w:val="000000"/>
        </w:rPr>
        <w:t>Young people from all walks of life can be affected by self‐harm, regardless of their</w:t>
      </w:r>
    </w:p>
    <w:p w:rsidR="00757591" w:rsidRDefault="00757591" w:rsidP="00F10A09">
      <w:pPr>
        <w:autoSpaceDE w:val="0"/>
        <w:autoSpaceDN w:val="0"/>
        <w:adjustRightInd w:val="0"/>
        <w:spacing w:after="0" w:line="240" w:lineRule="auto"/>
        <w:ind w:firstLine="720"/>
        <w:rPr>
          <w:rFonts w:cs="Calibri"/>
          <w:color w:val="000000"/>
        </w:rPr>
      </w:pPr>
      <w:r w:rsidRPr="00F10A09">
        <w:rPr>
          <w:rFonts w:cs="Calibri"/>
          <w:color w:val="000000"/>
        </w:rPr>
        <w:t>social or ethnic background.</w:t>
      </w:r>
    </w:p>
    <w:p w:rsidR="00F10A09" w:rsidRPr="00F10A09" w:rsidRDefault="00F10A09" w:rsidP="00F10A09">
      <w:pPr>
        <w:autoSpaceDE w:val="0"/>
        <w:autoSpaceDN w:val="0"/>
        <w:adjustRightInd w:val="0"/>
        <w:spacing w:after="0" w:line="240" w:lineRule="auto"/>
        <w:ind w:firstLine="720"/>
        <w:rPr>
          <w:rFonts w:cs="Calibri"/>
          <w:color w:val="000000"/>
        </w:rPr>
      </w:pPr>
    </w:p>
    <w:p w:rsidR="00757591" w:rsidRPr="00B615E9" w:rsidRDefault="00757591" w:rsidP="00B615E9">
      <w:pPr>
        <w:pStyle w:val="ListParagraph"/>
        <w:numPr>
          <w:ilvl w:val="1"/>
          <w:numId w:val="23"/>
        </w:numPr>
        <w:rPr>
          <w:rFonts w:cs="Calibri-Bold"/>
          <w:b/>
          <w:bCs/>
          <w:color w:val="000000"/>
        </w:rPr>
      </w:pPr>
      <w:r w:rsidRPr="00B615E9">
        <w:rPr>
          <w:rFonts w:cs="Calibri-Bold"/>
          <w:b/>
          <w:bCs/>
          <w:color w:val="000000"/>
        </w:rPr>
        <w:t>Is there a link between suicide and self</w:t>
      </w:r>
      <w:r w:rsidRPr="00B615E9">
        <w:rPr>
          <w:rFonts w:cs="Cambria Math"/>
          <w:b/>
          <w:bCs/>
          <w:color w:val="000000"/>
        </w:rPr>
        <w:t>‐</w:t>
      </w:r>
      <w:r w:rsidRPr="00B615E9">
        <w:rPr>
          <w:rFonts w:cs="Calibri-Bold"/>
          <w:b/>
          <w:bCs/>
          <w:color w:val="000000"/>
        </w:rPr>
        <w:t>harm?</w:t>
      </w:r>
    </w:p>
    <w:p w:rsidR="00757591" w:rsidRPr="00F10A09" w:rsidRDefault="00757591" w:rsidP="00757591">
      <w:pPr>
        <w:autoSpaceDE w:val="0"/>
        <w:autoSpaceDN w:val="0"/>
        <w:adjustRightInd w:val="0"/>
        <w:spacing w:after="0" w:line="240" w:lineRule="auto"/>
        <w:rPr>
          <w:rFonts w:cs="Calibri"/>
        </w:rPr>
      </w:pPr>
      <w:r w:rsidRPr="00F10A09">
        <w:rPr>
          <w:rFonts w:cs="Calibri"/>
        </w:rPr>
        <w:t>People often think that self‐harm is closely linked to suicide; however the vast majority of</w:t>
      </w:r>
    </w:p>
    <w:p w:rsidR="00757591" w:rsidRPr="00F10A09" w:rsidRDefault="00757591" w:rsidP="00757591">
      <w:pPr>
        <w:autoSpaceDE w:val="0"/>
        <w:autoSpaceDN w:val="0"/>
        <w:adjustRightInd w:val="0"/>
        <w:spacing w:after="0" w:line="240" w:lineRule="auto"/>
        <w:rPr>
          <w:rFonts w:cs="Calibri"/>
        </w:rPr>
      </w:pPr>
      <w:r w:rsidRPr="00F10A09">
        <w:rPr>
          <w:rFonts w:cs="Calibri"/>
        </w:rPr>
        <w:t>people who self‐harm are not trying to kill themselves – rather they have some hope that by</w:t>
      </w:r>
    </w:p>
    <w:p w:rsidR="00757591" w:rsidRPr="00F10A09" w:rsidRDefault="00757591" w:rsidP="00757591">
      <w:pPr>
        <w:autoSpaceDE w:val="0"/>
        <w:autoSpaceDN w:val="0"/>
        <w:adjustRightInd w:val="0"/>
        <w:spacing w:after="0" w:line="240" w:lineRule="auto"/>
        <w:rPr>
          <w:rFonts w:cs="Calibri"/>
        </w:rPr>
      </w:pPr>
      <w:r w:rsidRPr="00F10A09">
        <w:rPr>
          <w:rFonts w:cs="Calibri"/>
        </w:rPr>
        <w:t>communicating their distress something will be understood and someone will attend to them.</w:t>
      </w:r>
    </w:p>
    <w:p w:rsidR="00757591" w:rsidRPr="00F10A09" w:rsidRDefault="00757591" w:rsidP="00757591">
      <w:pPr>
        <w:autoSpaceDE w:val="0"/>
        <w:autoSpaceDN w:val="0"/>
        <w:adjustRightInd w:val="0"/>
        <w:spacing w:after="0" w:line="240" w:lineRule="auto"/>
        <w:rPr>
          <w:rFonts w:cs="Calibri"/>
        </w:rPr>
      </w:pPr>
      <w:r w:rsidRPr="00F10A09">
        <w:rPr>
          <w:rFonts w:cs="Calibri"/>
        </w:rPr>
        <w:t>It is a way of coping with strong and painful feelings and circumstances. However, it is not</w:t>
      </w:r>
    </w:p>
    <w:p w:rsidR="00757591" w:rsidRPr="00F10A09" w:rsidRDefault="00757591" w:rsidP="00757591">
      <w:pPr>
        <w:autoSpaceDE w:val="0"/>
        <w:autoSpaceDN w:val="0"/>
        <w:adjustRightInd w:val="0"/>
        <w:spacing w:after="0" w:line="240" w:lineRule="auto"/>
        <w:rPr>
          <w:rFonts w:cs="Calibri"/>
        </w:rPr>
      </w:pPr>
      <w:r w:rsidRPr="00F10A09">
        <w:rPr>
          <w:rFonts w:cs="Calibri"/>
        </w:rPr>
        <w:t>always clear from the severity of the self‐harm what the intention of the young person is. If</w:t>
      </w:r>
    </w:p>
    <w:p w:rsidR="00757591" w:rsidRPr="00F10A09" w:rsidRDefault="00757591" w:rsidP="00757591">
      <w:pPr>
        <w:autoSpaceDE w:val="0"/>
        <w:autoSpaceDN w:val="0"/>
        <w:adjustRightInd w:val="0"/>
        <w:spacing w:after="0" w:line="240" w:lineRule="auto"/>
        <w:rPr>
          <w:rFonts w:cs="Calibri"/>
        </w:rPr>
      </w:pPr>
      <w:r w:rsidRPr="00F10A09">
        <w:rPr>
          <w:rFonts w:cs="Calibri"/>
        </w:rPr>
        <w:t>you discover that someone is self‐harming, it gives you a real opportunity to help them deal</w:t>
      </w:r>
    </w:p>
    <w:p w:rsidR="00757591" w:rsidRPr="00F10A09" w:rsidRDefault="00757591" w:rsidP="00757591">
      <w:pPr>
        <w:autoSpaceDE w:val="0"/>
        <w:autoSpaceDN w:val="0"/>
        <w:adjustRightInd w:val="0"/>
        <w:spacing w:after="0" w:line="240" w:lineRule="auto"/>
        <w:rPr>
          <w:rFonts w:cs="Calibri"/>
        </w:rPr>
      </w:pPr>
      <w:r w:rsidRPr="00F10A09">
        <w:rPr>
          <w:rFonts w:cs="Calibri"/>
        </w:rPr>
        <w:t>with the underlying problems they are wrestling with. Therefore, it is important that you</w:t>
      </w:r>
    </w:p>
    <w:p w:rsidR="00757591" w:rsidRPr="00F10A09" w:rsidRDefault="00757591" w:rsidP="00757591">
      <w:pPr>
        <w:autoSpaceDE w:val="0"/>
        <w:autoSpaceDN w:val="0"/>
        <w:adjustRightInd w:val="0"/>
        <w:spacing w:after="0" w:line="240" w:lineRule="auto"/>
        <w:rPr>
          <w:rFonts w:cs="Calibri"/>
        </w:rPr>
      </w:pPr>
      <w:r w:rsidRPr="00F10A09">
        <w:rPr>
          <w:rFonts w:cs="Calibri"/>
        </w:rPr>
        <w:t>explore with them what their intentions are, and what it is that cannot be tolerated with the</w:t>
      </w:r>
    </w:p>
    <w:p w:rsidR="00757591" w:rsidRPr="00F10A09" w:rsidRDefault="00757591" w:rsidP="00757591">
      <w:pPr>
        <w:autoSpaceDE w:val="0"/>
        <w:autoSpaceDN w:val="0"/>
        <w:adjustRightInd w:val="0"/>
        <w:spacing w:after="0" w:line="240" w:lineRule="auto"/>
        <w:rPr>
          <w:rFonts w:cs="Calibri"/>
        </w:rPr>
      </w:pPr>
      <w:r w:rsidRPr="00F10A09">
        <w:rPr>
          <w:rFonts w:cs="Calibri"/>
        </w:rPr>
        <w:t>support of more healthy coping skills. In rare circumstances, the internal distress becomes so</w:t>
      </w:r>
    </w:p>
    <w:p w:rsidR="00757591" w:rsidRPr="00F10A09" w:rsidRDefault="00757591" w:rsidP="00757591">
      <w:pPr>
        <w:autoSpaceDE w:val="0"/>
        <w:autoSpaceDN w:val="0"/>
        <w:adjustRightInd w:val="0"/>
        <w:spacing w:after="0" w:line="240" w:lineRule="auto"/>
        <w:rPr>
          <w:rFonts w:cs="Calibri"/>
        </w:rPr>
      </w:pPr>
      <w:r w:rsidRPr="00F10A09">
        <w:rPr>
          <w:rFonts w:cs="Calibri"/>
        </w:rPr>
        <w:t>great that self‐harming becomes increasingly dangerous and can become a real threat to life;</w:t>
      </w:r>
    </w:p>
    <w:p w:rsidR="00757591" w:rsidRPr="00F10A09" w:rsidRDefault="00757591" w:rsidP="00757591">
      <w:pPr>
        <w:autoSpaceDE w:val="0"/>
        <w:autoSpaceDN w:val="0"/>
        <w:adjustRightInd w:val="0"/>
        <w:spacing w:after="0" w:line="240" w:lineRule="auto"/>
        <w:rPr>
          <w:rFonts w:cs="Calibri"/>
        </w:rPr>
      </w:pPr>
      <w:r w:rsidRPr="00F10A09">
        <w:rPr>
          <w:rFonts w:cs="Calibri"/>
        </w:rPr>
        <w:t>or the way in which the young person harms themselves becomes more dangerous – either by</w:t>
      </w:r>
    </w:p>
    <w:p w:rsidR="00757591" w:rsidRDefault="00757591" w:rsidP="00F10A09">
      <w:pPr>
        <w:rPr>
          <w:rFonts w:cs="Calibri"/>
        </w:rPr>
      </w:pPr>
      <w:r w:rsidRPr="00F10A09">
        <w:rPr>
          <w:rFonts w:cs="Calibri"/>
        </w:rPr>
        <w:t>accident or intent. This, of course, requires close monitoring.</w:t>
      </w:r>
    </w:p>
    <w:p w:rsidR="00F10A09" w:rsidRDefault="00F10A09" w:rsidP="00F10A09">
      <w:pPr>
        <w:rPr>
          <w:rFonts w:cs="Calibri"/>
        </w:rPr>
      </w:pPr>
    </w:p>
    <w:p w:rsidR="00F10A09" w:rsidRDefault="00F10A09" w:rsidP="00B615E9">
      <w:pPr>
        <w:pStyle w:val="ListParagraph"/>
        <w:numPr>
          <w:ilvl w:val="0"/>
          <w:numId w:val="23"/>
        </w:numPr>
        <w:rPr>
          <w:b/>
          <w:u w:val="single"/>
        </w:rPr>
      </w:pPr>
      <w:r w:rsidRPr="00F10A09">
        <w:rPr>
          <w:b/>
          <w:u w:val="single"/>
        </w:rPr>
        <w:t>Relationship of the Self-Harm Policy to other policy documents, in particular Safeguarding procedures and polices; Rick Assessment processes; and Confidentiality</w:t>
      </w:r>
    </w:p>
    <w:p w:rsidR="00F10A09" w:rsidRPr="00F10A09" w:rsidRDefault="00F10A09" w:rsidP="00F10A09">
      <w:pPr>
        <w:pStyle w:val="ListParagraph"/>
        <w:ind w:left="1080"/>
        <w:rPr>
          <w:b/>
          <w:u w:val="single"/>
        </w:rPr>
      </w:pPr>
    </w:p>
    <w:p w:rsidR="00F10A09" w:rsidRDefault="00EA4DA3" w:rsidP="00EA4DA3">
      <w:r w:rsidRPr="00B615E9">
        <w:rPr>
          <w:b/>
        </w:rPr>
        <w:t>4.1</w:t>
      </w:r>
      <w:r>
        <w:t xml:space="preserve"> </w:t>
      </w:r>
      <w:r w:rsidR="00F10A09">
        <w:t>The Self-Harm Policy is intended to compl</w:t>
      </w:r>
      <w:r w:rsidR="00AE0703">
        <w:t>e</w:t>
      </w:r>
      <w:r w:rsidR="00F10A09">
        <w:t xml:space="preserve">ment the Safeguarding </w:t>
      </w:r>
      <w:r w:rsidR="001A23D4">
        <w:t xml:space="preserve">and Children Protection Policy. All procedures and Risk </w:t>
      </w:r>
      <w:r w:rsidR="00F10A09">
        <w:t>Assessment processes fall under the remit of the School</w:t>
      </w:r>
      <w:r w:rsidR="001A23D4">
        <w:t>’</w:t>
      </w:r>
      <w:r w:rsidR="00F10A09">
        <w:t xml:space="preserve">s Safeguarding </w:t>
      </w:r>
      <w:r w:rsidR="001A23D4">
        <w:t xml:space="preserve">and Child Protection </w:t>
      </w:r>
      <w:r w:rsidR="00F10A09">
        <w:t xml:space="preserve">Policy. </w:t>
      </w:r>
    </w:p>
    <w:p w:rsidR="00EA4DA3" w:rsidRDefault="00B615E9" w:rsidP="00B615E9">
      <w:r>
        <w:rPr>
          <w:b/>
        </w:rPr>
        <w:t xml:space="preserve">4.2 </w:t>
      </w:r>
      <w:r w:rsidR="00F10A09">
        <w:t xml:space="preserve">Confidentiality: Please refer to our Safeguarding </w:t>
      </w:r>
      <w:r w:rsidR="001A23D4">
        <w:t xml:space="preserve">and Child Protection </w:t>
      </w:r>
      <w:r w:rsidR="00F10A09">
        <w:t xml:space="preserve">Policy in regards to Confidentiality. </w:t>
      </w:r>
      <w:r w:rsidR="001A23D4">
        <w:t>Pupils</w:t>
      </w:r>
      <w:r w:rsidR="00F10A09">
        <w:t xml:space="preserve"> must be aware of what to expect if they disclose self-harm to a teacher or member of staff. </w:t>
      </w:r>
      <w:r w:rsidR="002C7301">
        <w:t xml:space="preserve">All members of staff will refer any concerns or disclosure to the </w:t>
      </w:r>
      <w:r w:rsidR="001A23D4">
        <w:t xml:space="preserve">Designated </w:t>
      </w:r>
      <w:r w:rsidR="002C7301">
        <w:t xml:space="preserve">Safeguarding Lead through the Safeguarding </w:t>
      </w:r>
      <w:r>
        <w:t>Referral</w:t>
      </w:r>
      <w:r w:rsidR="002C7301">
        <w:t xml:space="preserve"> procedure. </w:t>
      </w:r>
      <w:r w:rsidR="001A23D4">
        <w:t>Pupils</w:t>
      </w:r>
      <w:r w:rsidR="002C7301">
        <w:t xml:space="preserve"> must be made aware of this before a disclosure where possible.</w:t>
      </w:r>
    </w:p>
    <w:p w:rsidR="002C7301" w:rsidRDefault="002C7301" w:rsidP="002C7301">
      <w:pPr>
        <w:pStyle w:val="ListParagraph"/>
        <w:ind w:left="360"/>
      </w:pPr>
    </w:p>
    <w:p w:rsidR="00EA4DA3" w:rsidRPr="00EA4DA3" w:rsidRDefault="00EA4DA3" w:rsidP="00B615E9">
      <w:pPr>
        <w:pStyle w:val="ListParagraph"/>
        <w:numPr>
          <w:ilvl w:val="0"/>
          <w:numId w:val="23"/>
        </w:numPr>
        <w:rPr>
          <w:b/>
        </w:rPr>
      </w:pPr>
      <w:r w:rsidRPr="00EA4DA3">
        <w:rPr>
          <w:b/>
          <w:u w:val="single"/>
        </w:rPr>
        <w:t>Roles and Responsibilities for all Staff</w:t>
      </w:r>
    </w:p>
    <w:p w:rsidR="00EA4DA3" w:rsidRDefault="00EA4DA3" w:rsidP="00EA4DA3">
      <w:pPr>
        <w:rPr>
          <w:b/>
        </w:rPr>
      </w:pPr>
      <w:r w:rsidRPr="00EA4DA3">
        <w:rPr>
          <w:b/>
        </w:rPr>
        <w:t>5.</w:t>
      </w:r>
      <w:r>
        <w:rPr>
          <w:b/>
        </w:rPr>
        <w:t xml:space="preserve">1 </w:t>
      </w:r>
      <w:r w:rsidRPr="00EA4DA3">
        <w:rPr>
          <w:b/>
        </w:rPr>
        <w:t>Head Teacher</w:t>
      </w:r>
    </w:p>
    <w:p w:rsidR="00EA4DA3" w:rsidRPr="00EA4DA3" w:rsidRDefault="00EA4DA3" w:rsidP="00EA4DA3">
      <w:pPr>
        <w:autoSpaceDE w:val="0"/>
        <w:autoSpaceDN w:val="0"/>
        <w:adjustRightInd w:val="0"/>
        <w:spacing w:after="0" w:line="240" w:lineRule="auto"/>
        <w:rPr>
          <w:rFonts w:ascii="Calibri" w:hAnsi="Calibri" w:cs="Calibri"/>
          <w:color w:val="000000"/>
        </w:rPr>
      </w:pPr>
      <w:r w:rsidRPr="00EA4DA3">
        <w:rPr>
          <w:rFonts w:ascii="Calibri" w:hAnsi="Calibri" w:cs="Calibri"/>
          <w:color w:val="000000"/>
        </w:rPr>
        <w:t>Head teachers have a pivotal role to play in developing positive mental health</w:t>
      </w:r>
    </w:p>
    <w:p w:rsidR="00EA4DA3" w:rsidRPr="00EA4DA3" w:rsidRDefault="00EA4DA3" w:rsidP="00EA4DA3">
      <w:pPr>
        <w:autoSpaceDE w:val="0"/>
        <w:autoSpaceDN w:val="0"/>
        <w:adjustRightInd w:val="0"/>
        <w:spacing w:after="0" w:line="240" w:lineRule="auto"/>
        <w:rPr>
          <w:rFonts w:ascii="Calibri" w:hAnsi="Calibri" w:cs="Calibri"/>
          <w:color w:val="000000"/>
        </w:rPr>
      </w:pPr>
      <w:r w:rsidRPr="00EA4DA3">
        <w:rPr>
          <w:rFonts w:ascii="Calibri" w:hAnsi="Calibri" w:cs="Calibri"/>
          <w:color w:val="000000"/>
        </w:rPr>
        <w:t>strategies in schools. They recognise the need to develop a whole school</w:t>
      </w:r>
    </w:p>
    <w:p w:rsidR="00EA4DA3" w:rsidRPr="00EA4DA3" w:rsidRDefault="00EA4DA3" w:rsidP="00EA4DA3">
      <w:pPr>
        <w:autoSpaceDE w:val="0"/>
        <w:autoSpaceDN w:val="0"/>
        <w:adjustRightInd w:val="0"/>
        <w:spacing w:after="0" w:line="240" w:lineRule="auto"/>
        <w:rPr>
          <w:rFonts w:ascii="Calibri" w:hAnsi="Calibri" w:cs="Calibri"/>
          <w:color w:val="000000"/>
        </w:rPr>
      </w:pPr>
      <w:r w:rsidRPr="00EA4DA3">
        <w:rPr>
          <w:rFonts w:ascii="Calibri" w:hAnsi="Calibri" w:cs="Calibri"/>
          <w:color w:val="000000"/>
        </w:rPr>
        <w:t>awareness of mental health and emotional health issues, including self‐harm, and be</w:t>
      </w:r>
    </w:p>
    <w:p w:rsidR="00EA4DA3" w:rsidRPr="00EA4DA3" w:rsidRDefault="00EA4DA3" w:rsidP="00EA4DA3">
      <w:pPr>
        <w:autoSpaceDE w:val="0"/>
        <w:autoSpaceDN w:val="0"/>
        <w:adjustRightInd w:val="0"/>
        <w:spacing w:after="0" w:line="240" w:lineRule="auto"/>
        <w:rPr>
          <w:rFonts w:ascii="Calibri" w:hAnsi="Calibri" w:cs="Calibri"/>
          <w:color w:val="000000"/>
        </w:rPr>
      </w:pPr>
      <w:r w:rsidRPr="00EA4DA3">
        <w:rPr>
          <w:rFonts w:ascii="Calibri" w:hAnsi="Calibri" w:cs="Calibri"/>
          <w:color w:val="000000"/>
        </w:rPr>
        <w:t>supported to do so.</w:t>
      </w:r>
    </w:p>
    <w:p w:rsidR="00EA4DA3" w:rsidRPr="006123D5" w:rsidRDefault="00B615E9" w:rsidP="006123D5">
      <w:pPr>
        <w:pStyle w:val="ListParagraph"/>
        <w:numPr>
          <w:ilvl w:val="0"/>
          <w:numId w:val="16"/>
        </w:numPr>
        <w:autoSpaceDE w:val="0"/>
        <w:autoSpaceDN w:val="0"/>
        <w:adjustRightInd w:val="0"/>
        <w:spacing w:after="0" w:line="240" w:lineRule="auto"/>
        <w:rPr>
          <w:rFonts w:ascii="Calibri" w:hAnsi="Calibri" w:cs="Calibri"/>
          <w:color w:val="000000"/>
        </w:rPr>
      </w:pPr>
      <w:r>
        <w:rPr>
          <w:rFonts w:ascii="Calibri" w:hAnsi="Calibri" w:cs="Calibri"/>
          <w:color w:val="000000"/>
        </w:rPr>
        <w:t>Implement</w:t>
      </w:r>
      <w:r w:rsidR="002C7301">
        <w:rPr>
          <w:rFonts w:ascii="Calibri" w:hAnsi="Calibri" w:cs="Calibri"/>
          <w:color w:val="000000"/>
        </w:rPr>
        <w:t xml:space="preserve"> a</w:t>
      </w:r>
      <w:r w:rsidR="00EA4DA3" w:rsidRPr="006123D5">
        <w:rPr>
          <w:rFonts w:ascii="Calibri" w:hAnsi="Calibri" w:cs="Calibri"/>
          <w:color w:val="000000"/>
        </w:rPr>
        <w:t xml:space="preserve"> PSHE </w:t>
      </w:r>
      <w:r w:rsidR="002C7301">
        <w:rPr>
          <w:rFonts w:ascii="Calibri" w:hAnsi="Calibri" w:cs="Calibri"/>
          <w:color w:val="000000"/>
        </w:rPr>
        <w:t xml:space="preserve">programme </w:t>
      </w:r>
      <w:r w:rsidR="00EA4DA3" w:rsidRPr="006123D5">
        <w:rPr>
          <w:rFonts w:ascii="Calibri" w:hAnsi="Calibri" w:cs="Calibri"/>
          <w:color w:val="000000"/>
        </w:rPr>
        <w:t>as part of addressing the young people’s emotional</w:t>
      </w:r>
    </w:p>
    <w:p w:rsidR="006123D5" w:rsidRDefault="00EA4DA3" w:rsidP="006123D5">
      <w:pPr>
        <w:autoSpaceDE w:val="0"/>
        <w:autoSpaceDN w:val="0"/>
        <w:adjustRightInd w:val="0"/>
        <w:spacing w:after="0" w:line="240" w:lineRule="auto"/>
        <w:ind w:firstLine="720"/>
        <w:rPr>
          <w:rFonts w:ascii="Calibri" w:hAnsi="Calibri" w:cs="Calibri"/>
          <w:color w:val="000000"/>
        </w:rPr>
      </w:pPr>
      <w:r w:rsidRPr="00EA4DA3">
        <w:rPr>
          <w:rFonts w:ascii="Calibri" w:hAnsi="Calibri" w:cs="Calibri"/>
          <w:color w:val="000000"/>
        </w:rPr>
        <w:t>wel</w:t>
      </w:r>
      <w:r w:rsidR="006123D5">
        <w:rPr>
          <w:rFonts w:ascii="Calibri" w:hAnsi="Calibri" w:cs="Calibri"/>
          <w:color w:val="000000"/>
        </w:rPr>
        <w:t>lbeing and mental health needs.</w:t>
      </w:r>
    </w:p>
    <w:p w:rsidR="00EA4DA3" w:rsidRPr="002C7301" w:rsidRDefault="00B615E9" w:rsidP="002C7301">
      <w:pPr>
        <w:pStyle w:val="ListParagraph"/>
        <w:numPr>
          <w:ilvl w:val="0"/>
          <w:numId w:val="16"/>
        </w:numPr>
        <w:autoSpaceDE w:val="0"/>
        <w:autoSpaceDN w:val="0"/>
        <w:adjustRightInd w:val="0"/>
        <w:spacing w:after="0" w:line="240" w:lineRule="auto"/>
        <w:rPr>
          <w:rFonts w:ascii="Calibri" w:hAnsi="Calibri" w:cs="Calibri"/>
          <w:color w:val="000000"/>
        </w:rPr>
      </w:pPr>
      <w:r>
        <w:rPr>
          <w:rFonts w:ascii="Calibri" w:hAnsi="Calibri" w:cs="Calibri"/>
          <w:color w:val="000000"/>
        </w:rPr>
        <w:t>Support</w:t>
      </w:r>
      <w:r w:rsidR="00EA4DA3" w:rsidRPr="006123D5">
        <w:rPr>
          <w:rFonts w:ascii="Calibri" w:hAnsi="Calibri" w:cs="Calibri"/>
          <w:color w:val="000000"/>
        </w:rPr>
        <w:t xml:space="preserve"> the prioritisation of self‐harm training</w:t>
      </w:r>
      <w:r w:rsidR="002C7301">
        <w:rPr>
          <w:rFonts w:ascii="Calibri" w:hAnsi="Calibri" w:cs="Calibri"/>
          <w:color w:val="000000"/>
        </w:rPr>
        <w:t xml:space="preserve"> </w:t>
      </w:r>
      <w:r w:rsidR="00EA4DA3" w:rsidRPr="002C7301">
        <w:rPr>
          <w:rFonts w:ascii="Calibri" w:hAnsi="Calibri" w:cs="Calibri"/>
          <w:color w:val="000000"/>
        </w:rPr>
        <w:t>for school staff alongside other mandatory training.</w:t>
      </w:r>
    </w:p>
    <w:p w:rsidR="00EA4DA3" w:rsidRPr="001A23D4" w:rsidRDefault="00EA4DA3" w:rsidP="001A23D4">
      <w:pPr>
        <w:pStyle w:val="ListParagraph"/>
        <w:numPr>
          <w:ilvl w:val="0"/>
          <w:numId w:val="16"/>
        </w:numPr>
        <w:autoSpaceDE w:val="0"/>
        <w:autoSpaceDN w:val="0"/>
        <w:adjustRightInd w:val="0"/>
        <w:spacing w:after="0" w:line="240" w:lineRule="auto"/>
        <w:rPr>
          <w:rFonts w:ascii="Calibri" w:hAnsi="Calibri" w:cs="Calibri"/>
          <w:color w:val="000000"/>
        </w:rPr>
      </w:pPr>
      <w:r w:rsidRPr="006123D5">
        <w:rPr>
          <w:rFonts w:ascii="Calibri" w:hAnsi="Calibri" w:cs="Calibri"/>
          <w:color w:val="000000"/>
        </w:rPr>
        <w:t>In collaboration with the school’s Governing body</w:t>
      </w:r>
      <w:r w:rsidR="002C7301">
        <w:rPr>
          <w:rFonts w:ascii="Calibri" w:hAnsi="Calibri" w:cs="Calibri"/>
          <w:color w:val="000000"/>
        </w:rPr>
        <w:t xml:space="preserve"> and </w:t>
      </w:r>
      <w:r w:rsidR="001A23D4">
        <w:rPr>
          <w:rFonts w:ascii="Calibri" w:hAnsi="Calibri" w:cs="Calibri"/>
          <w:color w:val="000000"/>
        </w:rPr>
        <w:t xml:space="preserve">Designated </w:t>
      </w:r>
      <w:r w:rsidR="002C7301">
        <w:rPr>
          <w:rFonts w:ascii="Calibri" w:hAnsi="Calibri" w:cs="Calibri"/>
          <w:color w:val="000000"/>
        </w:rPr>
        <w:t>Safeguarding Lead</w:t>
      </w:r>
      <w:r w:rsidRPr="006123D5">
        <w:rPr>
          <w:rFonts w:ascii="Calibri" w:hAnsi="Calibri" w:cs="Calibri"/>
          <w:color w:val="000000"/>
        </w:rPr>
        <w:t xml:space="preserve">, the </w:t>
      </w:r>
      <w:r w:rsidR="001A23D4">
        <w:rPr>
          <w:rFonts w:ascii="Calibri" w:hAnsi="Calibri" w:cs="Calibri"/>
          <w:color w:val="000000"/>
        </w:rPr>
        <w:t xml:space="preserve">Head teacher </w:t>
      </w:r>
      <w:r w:rsidR="002C7301" w:rsidRPr="001A23D4">
        <w:rPr>
          <w:rFonts w:ascii="Calibri" w:hAnsi="Calibri" w:cs="Calibri"/>
          <w:color w:val="000000"/>
        </w:rPr>
        <w:t xml:space="preserve">will develop, </w:t>
      </w:r>
      <w:r w:rsidRPr="001A23D4">
        <w:rPr>
          <w:rFonts w:ascii="Calibri" w:hAnsi="Calibri" w:cs="Calibri"/>
          <w:color w:val="000000"/>
        </w:rPr>
        <w:t xml:space="preserve">implement </w:t>
      </w:r>
      <w:r w:rsidR="002C7301" w:rsidRPr="001A23D4">
        <w:rPr>
          <w:rFonts w:ascii="Calibri" w:hAnsi="Calibri" w:cs="Calibri"/>
          <w:color w:val="000000"/>
        </w:rPr>
        <w:t xml:space="preserve">and review </w:t>
      </w:r>
      <w:r w:rsidRPr="001A23D4">
        <w:rPr>
          <w:rFonts w:ascii="Calibri" w:hAnsi="Calibri" w:cs="Calibri"/>
          <w:color w:val="000000"/>
        </w:rPr>
        <w:t>a school self‐harm policy using the guidance</w:t>
      </w:r>
      <w:r w:rsidR="001A23D4">
        <w:rPr>
          <w:rFonts w:ascii="Calibri" w:hAnsi="Calibri" w:cs="Calibri"/>
          <w:color w:val="000000"/>
        </w:rPr>
        <w:t xml:space="preserve"> </w:t>
      </w:r>
      <w:r w:rsidRPr="001A23D4">
        <w:rPr>
          <w:rFonts w:ascii="Calibri" w:hAnsi="Calibri" w:cs="Calibri"/>
          <w:color w:val="000000"/>
        </w:rPr>
        <w:t>provided (or delegate this to an appropriate member of staff).</w:t>
      </w:r>
    </w:p>
    <w:p w:rsidR="00EA4DA3" w:rsidRPr="006123D5" w:rsidRDefault="00EA4DA3" w:rsidP="006123D5">
      <w:pPr>
        <w:pStyle w:val="ListParagraph"/>
        <w:numPr>
          <w:ilvl w:val="0"/>
          <w:numId w:val="16"/>
        </w:numPr>
        <w:autoSpaceDE w:val="0"/>
        <w:autoSpaceDN w:val="0"/>
        <w:adjustRightInd w:val="0"/>
        <w:spacing w:after="0" w:line="240" w:lineRule="auto"/>
        <w:rPr>
          <w:rFonts w:ascii="Calibri" w:hAnsi="Calibri" w:cs="Calibri"/>
          <w:color w:val="000000"/>
        </w:rPr>
      </w:pPr>
      <w:r w:rsidRPr="006123D5">
        <w:rPr>
          <w:rFonts w:ascii="Calibri" w:hAnsi="Calibri" w:cs="Calibri"/>
          <w:color w:val="000000"/>
        </w:rPr>
        <w:t>Ensure staff, parents and pupils are aware of their roles and responsibilities when</w:t>
      </w:r>
    </w:p>
    <w:p w:rsidR="00EA4DA3" w:rsidRPr="00EA4DA3" w:rsidRDefault="00EA4DA3" w:rsidP="006123D5">
      <w:pPr>
        <w:autoSpaceDE w:val="0"/>
        <w:autoSpaceDN w:val="0"/>
        <w:adjustRightInd w:val="0"/>
        <w:spacing w:after="0" w:line="240" w:lineRule="auto"/>
        <w:ind w:firstLine="720"/>
        <w:rPr>
          <w:rFonts w:ascii="Calibri" w:hAnsi="Calibri" w:cs="Calibri"/>
          <w:color w:val="000000"/>
        </w:rPr>
      </w:pPr>
      <w:r w:rsidRPr="00EA4DA3">
        <w:rPr>
          <w:rFonts w:ascii="Calibri" w:hAnsi="Calibri" w:cs="Calibri"/>
          <w:color w:val="000000"/>
        </w:rPr>
        <w:t>implementing the policy across the school.</w:t>
      </w:r>
    </w:p>
    <w:p w:rsidR="006123D5" w:rsidRDefault="00EA4DA3" w:rsidP="00EA4DA3">
      <w:pPr>
        <w:pStyle w:val="ListParagraph"/>
        <w:numPr>
          <w:ilvl w:val="0"/>
          <w:numId w:val="16"/>
        </w:numPr>
        <w:autoSpaceDE w:val="0"/>
        <w:autoSpaceDN w:val="0"/>
        <w:adjustRightInd w:val="0"/>
        <w:spacing w:after="0" w:line="240" w:lineRule="auto"/>
        <w:rPr>
          <w:rFonts w:ascii="Calibri" w:hAnsi="Calibri" w:cs="Calibri"/>
          <w:color w:val="000000"/>
        </w:rPr>
      </w:pPr>
      <w:r w:rsidRPr="006123D5">
        <w:rPr>
          <w:rFonts w:ascii="Calibri" w:hAnsi="Calibri" w:cs="Calibri"/>
          <w:color w:val="000000"/>
        </w:rPr>
        <w:t>Appoint one or more designated key staff to be responsible for all incidents relating to</w:t>
      </w:r>
      <w:r w:rsidR="006123D5">
        <w:rPr>
          <w:rFonts w:ascii="Calibri" w:hAnsi="Calibri" w:cs="Calibri"/>
          <w:color w:val="000000"/>
        </w:rPr>
        <w:t xml:space="preserve"> </w:t>
      </w:r>
      <w:r w:rsidRPr="006123D5">
        <w:rPr>
          <w:rFonts w:ascii="Calibri" w:hAnsi="Calibri" w:cs="Calibri"/>
          <w:color w:val="000000"/>
        </w:rPr>
        <w:t>self‐harm.</w:t>
      </w:r>
      <w:r w:rsidR="006123D5">
        <w:rPr>
          <w:rFonts w:ascii="Calibri" w:hAnsi="Calibri" w:cs="Calibri"/>
          <w:color w:val="000000"/>
        </w:rPr>
        <w:t xml:space="preserve"> </w:t>
      </w:r>
    </w:p>
    <w:p w:rsidR="00EA4DA3" w:rsidRPr="006123D5" w:rsidRDefault="00EA4DA3" w:rsidP="00EA4DA3">
      <w:pPr>
        <w:pStyle w:val="ListParagraph"/>
        <w:numPr>
          <w:ilvl w:val="0"/>
          <w:numId w:val="16"/>
        </w:numPr>
        <w:autoSpaceDE w:val="0"/>
        <w:autoSpaceDN w:val="0"/>
        <w:adjustRightInd w:val="0"/>
        <w:spacing w:after="0" w:line="240" w:lineRule="auto"/>
        <w:rPr>
          <w:rFonts w:ascii="Calibri" w:hAnsi="Calibri" w:cs="Calibri"/>
          <w:color w:val="000000"/>
        </w:rPr>
      </w:pPr>
      <w:r w:rsidRPr="006123D5">
        <w:rPr>
          <w:rFonts w:ascii="Calibri" w:hAnsi="Calibri" w:cs="Calibri"/>
          <w:color w:val="000000"/>
        </w:rPr>
        <w:t>Ensure that all designated staff receive full and appropriate training regarding self</w:t>
      </w:r>
      <w:r w:rsidR="001A23D4">
        <w:rPr>
          <w:rFonts w:ascii="Calibri" w:hAnsi="Calibri" w:cs="Calibri"/>
          <w:color w:val="000000"/>
        </w:rPr>
        <w:t>-</w:t>
      </w:r>
      <w:r w:rsidRPr="006123D5">
        <w:rPr>
          <w:rFonts w:ascii="Calibri" w:hAnsi="Calibri" w:cs="Calibri"/>
          <w:color w:val="000000"/>
        </w:rPr>
        <w:t>harm</w:t>
      </w:r>
    </w:p>
    <w:p w:rsidR="006123D5" w:rsidRDefault="00EA4DA3" w:rsidP="006123D5">
      <w:pPr>
        <w:autoSpaceDE w:val="0"/>
        <w:autoSpaceDN w:val="0"/>
        <w:adjustRightInd w:val="0"/>
        <w:spacing w:after="0" w:line="240" w:lineRule="auto"/>
        <w:ind w:firstLine="720"/>
        <w:rPr>
          <w:rFonts w:ascii="Calibri" w:hAnsi="Calibri" w:cs="Calibri"/>
          <w:color w:val="000000"/>
        </w:rPr>
      </w:pPr>
      <w:r w:rsidRPr="00EA4DA3">
        <w:rPr>
          <w:rFonts w:ascii="Calibri" w:hAnsi="Calibri" w:cs="Calibri"/>
          <w:color w:val="000000"/>
        </w:rPr>
        <w:t>and are fully confident with the procedures to follow.</w:t>
      </w:r>
    </w:p>
    <w:p w:rsidR="00EA4DA3" w:rsidRPr="001A23D4" w:rsidRDefault="00EA4DA3" w:rsidP="001A23D4">
      <w:pPr>
        <w:pStyle w:val="ListParagraph"/>
        <w:numPr>
          <w:ilvl w:val="0"/>
          <w:numId w:val="17"/>
        </w:numPr>
        <w:autoSpaceDE w:val="0"/>
        <w:autoSpaceDN w:val="0"/>
        <w:adjustRightInd w:val="0"/>
        <w:spacing w:after="0" w:line="240" w:lineRule="auto"/>
        <w:rPr>
          <w:rFonts w:ascii="Calibri" w:hAnsi="Calibri" w:cs="Calibri"/>
          <w:color w:val="000000"/>
        </w:rPr>
      </w:pPr>
      <w:r w:rsidRPr="006123D5">
        <w:rPr>
          <w:rFonts w:ascii="Calibri" w:hAnsi="Calibri" w:cs="Calibri"/>
          <w:color w:val="000000"/>
        </w:rPr>
        <w:t>Ensure that all staff,</w:t>
      </w:r>
      <w:r w:rsidR="001A23D4">
        <w:rPr>
          <w:rFonts w:ascii="Calibri" w:hAnsi="Calibri" w:cs="Calibri"/>
          <w:color w:val="000000"/>
        </w:rPr>
        <w:t xml:space="preserve"> including teaching assistants </w:t>
      </w:r>
      <w:r w:rsidRPr="006123D5">
        <w:rPr>
          <w:rFonts w:ascii="Calibri" w:hAnsi="Calibri" w:cs="Calibri"/>
          <w:color w:val="000000"/>
        </w:rPr>
        <w:t>and other</w:t>
      </w:r>
      <w:r w:rsidR="001A23D4">
        <w:rPr>
          <w:rFonts w:ascii="Calibri" w:hAnsi="Calibri" w:cs="Calibri"/>
          <w:color w:val="000000"/>
        </w:rPr>
        <w:t xml:space="preserve"> </w:t>
      </w:r>
      <w:r w:rsidRPr="001A23D4">
        <w:rPr>
          <w:rFonts w:ascii="Calibri" w:hAnsi="Calibri" w:cs="Calibri"/>
          <w:color w:val="000000"/>
        </w:rPr>
        <w:t>non‐teaching staff are made aware of, and understand, the self‐harm policy, and</w:t>
      </w:r>
      <w:r w:rsidR="001A23D4">
        <w:rPr>
          <w:rFonts w:ascii="Calibri" w:hAnsi="Calibri" w:cs="Calibri"/>
          <w:color w:val="000000"/>
        </w:rPr>
        <w:t xml:space="preserve"> </w:t>
      </w:r>
      <w:r w:rsidRPr="001A23D4">
        <w:rPr>
          <w:rFonts w:ascii="Calibri" w:hAnsi="Calibri" w:cs="Calibri"/>
          <w:color w:val="000000"/>
        </w:rPr>
        <w:t>receive training</w:t>
      </w:r>
      <w:r w:rsidR="002C7301" w:rsidRPr="001A23D4">
        <w:rPr>
          <w:rFonts w:ascii="Calibri" w:hAnsi="Calibri" w:cs="Calibri"/>
          <w:color w:val="000000"/>
        </w:rPr>
        <w:t xml:space="preserve"> and </w:t>
      </w:r>
      <w:r w:rsidR="00B615E9" w:rsidRPr="001A23D4">
        <w:rPr>
          <w:rFonts w:ascii="Calibri" w:hAnsi="Calibri" w:cs="Calibri"/>
          <w:color w:val="000000"/>
        </w:rPr>
        <w:t>support</w:t>
      </w:r>
      <w:r w:rsidRPr="001A23D4">
        <w:rPr>
          <w:rFonts w:ascii="Calibri" w:hAnsi="Calibri" w:cs="Calibri"/>
          <w:color w:val="000000"/>
        </w:rPr>
        <w:t xml:space="preserve"> as appropriate.</w:t>
      </w:r>
    </w:p>
    <w:p w:rsidR="00EA4DA3" w:rsidRPr="006123D5" w:rsidRDefault="00EA4DA3" w:rsidP="006123D5">
      <w:pPr>
        <w:pStyle w:val="ListParagraph"/>
        <w:numPr>
          <w:ilvl w:val="0"/>
          <w:numId w:val="17"/>
        </w:numPr>
        <w:autoSpaceDE w:val="0"/>
        <w:autoSpaceDN w:val="0"/>
        <w:adjustRightInd w:val="0"/>
        <w:spacing w:after="0" w:line="240" w:lineRule="auto"/>
        <w:rPr>
          <w:rFonts w:ascii="Calibri" w:hAnsi="Calibri" w:cs="Calibri"/>
          <w:color w:val="000000"/>
        </w:rPr>
      </w:pPr>
      <w:r w:rsidRPr="006123D5">
        <w:rPr>
          <w:rFonts w:ascii="Calibri" w:hAnsi="Calibri" w:cs="Calibri"/>
          <w:color w:val="000000"/>
        </w:rPr>
        <w:t>Ensure that good procedures are in place for record keeping, audit and evaluation of all</w:t>
      </w:r>
    </w:p>
    <w:p w:rsidR="00EA4DA3" w:rsidRPr="00EA4DA3" w:rsidRDefault="00EA4DA3" w:rsidP="006123D5">
      <w:pPr>
        <w:autoSpaceDE w:val="0"/>
        <w:autoSpaceDN w:val="0"/>
        <w:adjustRightInd w:val="0"/>
        <w:spacing w:after="0" w:line="240" w:lineRule="auto"/>
        <w:ind w:firstLine="720"/>
        <w:rPr>
          <w:rFonts w:ascii="Calibri" w:hAnsi="Calibri" w:cs="Calibri"/>
          <w:color w:val="000000"/>
        </w:rPr>
      </w:pPr>
      <w:r w:rsidRPr="00EA4DA3">
        <w:rPr>
          <w:rFonts w:ascii="Calibri" w:hAnsi="Calibri" w:cs="Calibri"/>
          <w:color w:val="000000"/>
        </w:rPr>
        <w:t>activities in relation to self‐harm in the school.</w:t>
      </w:r>
    </w:p>
    <w:p w:rsidR="00EA4DA3" w:rsidRPr="006123D5" w:rsidRDefault="00EA4DA3" w:rsidP="006123D5">
      <w:pPr>
        <w:pStyle w:val="ListParagraph"/>
        <w:numPr>
          <w:ilvl w:val="0"/>
          <w:numId w:val="17"/>
        </w:numPr>
        <w:autoSpaceDE w:val="0"/>
        <w:autoSpaceDN w:val="0"/>
        <w:adjustRightInd w:val="0"/>
        <w:spacing w:after="0" w:line="240" w:lineRule="auto"/>
        <w:rPr>
          <w:rFonts w:ascii="Calibri" w:hAnsi="Calibri" w:cs="Calibri"/>
          <w:color w:val="000000"/>
        </w:rPr>
      </w:pPr>
      <w:r w:rsidRPr="006123D5">
        <w:rPr>
          <w:rFonts w:ascii="Calibri" w:hAnsi="Calibri" w:cs="Calibri"/>
          <w:color w:val="000000"/>
        </w:rPr>
        <w:t>Ensure that all staff know where they can access support if required.</w:t>
      </w:r>
    </w:p>
    <w:p w:rsidR="006123D5" w:rsidRDefault="006123D5" w:rsidP="00EA4DA3">
      <w:pPr>
        <w:autoSpaceDE w:val="0"/>
        <w:autoSpaceDN w:val="0"/>
        <w:adjustRightInd w:val="0"/>
        <w:spacing w:after="0" w:line="240" w:lineRule="auto"/>
        <w:rPr>
          <w:rFonts w:ascii="Calibri" w:hAnsi="Calibri" w:cs="Calibri"/>
          <w:color w:val="000000"/>
        </w:rPr>
      </w:pPr>
    </w:p>
    <w:p w:rsidR="00EA4DA3" w:rsidRDefault="00B615E9" w:rsidP="00EA4DA3">
      <w:pPr>
        <w:autoSpaceDE w:val="0"/>
        <w:autoSpaceDN w:val="0"/>
        <w:adjustRightInd w:val="0"/>
        <w:spacing w:after="0" w:line="240" w:lineRule="auto"/>
        <w:rPr>
          <w:rFonts w:cs="Calibri-Bold"/>
          <w:b/>
          <w:bCs/>
          <w:color w:val="000000"/>
        </w:rPr>
      </w:pPr>
      <w:r>
        <w:rPr>
          <w:rFonts w:cs="Calibri"/>
          <w:b/>
          <w:color w:val="000000"/>
        </w:rPr>
        <w:t xml:space="preserve">5.2 </w:t>
      </w:r>
      <w:r w:rsidR="00EA4DA3" w:rsidRPr="006123D5">
        <w:rPr>
          <w:rFonts w:cs="Calibri-Bold"/>
          <w:b/>
          <w:bCs/>
          <w:color w:val="000000"/>
        </w:rPr>
        <w:t>Governing body</w:t>
      </w:r>
    </w:p>
    <w:p w:rsidR="006123D5" w:rsidRPr="006123D5" w:rsidRDefault="006123D5" w:rsidP="00EA4DA3">
      <w:pPr>
        <w:autoSpaceDE w:val="0"/>
        <w:autoSpaceDN w:val="0"/>
        <w:adjustRightInd w:val="0"/>
        <w:spacing w:after="0" w:line="240" w:lineRule="auto"/>
        <w:rPr>
          <w:rFonts w:cs="Calibri-Bold"/>
          <w:b/>
          <w:bCs/>
          <w:color w:val="000000"/>
        </w:rPr>
      </w:pPr>
    </w:p>
    <w:p w:rsidR="006123D5" w:rsidRDefault="00EA4DA3" w:rsidP="00EA4DA3">
      <w:pPr>
        <w:autoSpaceDE w:val="0"/>
        <w:autoSpaceDN w:val="0"/>
        <w:adjustRightInd w:val="0"/>
        <w:spacing w:after="0" w:line="240" w:lineRule="auto"/>
        <w:rPr>
          <w:rFonts w:ascii="Calibri" w:hAnsi="Calibri" w:cs="Calibri"/>
          <w:color w:val="000000"/>
        </w:rPr>
      </w:pPr>
      <w:r w:rsidRPr="00EA4DA3">
        <w:rPr>
          <w:rFonts w:ascii="Calibri" w:hAnsi="Calibri" w:cs="Calibri"/>
          <w:color w:val="000000"/>
        </w:rPr>
        <w:t xml:space="preserve">The governing body </w:t>
      </w:r>
      <w:r w:rsidR="002C7301">
        <w:rPr>
          <w:rFonts w:ascii="Calibri" w:hAnsi="Calibri" w:cs="Calibri"/>
          <w:color w:val="000000"/>
        </w:rPr>
        <w:t xml:space="preserve">will </w:t>
      </w:r>
      <w:r w:rsidRPr="00EA4DA3">
        <w:rPr>
          <w:rFonts w:ascii="Calibri" w:hAnsi="Calibri" w:cs="Calibri"/>
          <w:color w:val="000000"/>
        </w:rPr>
        <w:t>work</w:t>
      </w:r>
      <w:r w:rsidR="006123D5">
        <w:rPr>
          <w:rFonts w:ascii="Calibri" w:hAnsi="Calibri" w:cs="Calibri"/>
          <w:color w:val="000000"/>
        </w:rPr>
        <w:t xml:space="preserve"> with school staff in order to:</w:t>
      </w:r>
    </w:p>
    <w:p w:rsidR="00EA4DA3" w:rsidRPr="006123D5" w:rsidRDefault="00EA4DA3" w:rsidP="006123D5">
      <w:pPr>
        <w:pStyle w:val="ListParagraph"/>
        <w:numPr>
          <w:ilvl w:val="0"/>
          <w:numId w:val="17"/>
        </w:numPr>
        <w:autoSpaceDE w:val="0"/>
        <w:autoSpaceDN w:val="0"/>
        <w:adjustRightInd w:val="0"/>
        <w:spacing w:after="0" w:line="240" w:lineRule="auto"/>
        <w:rPr>
          <w:rFonts w:ascii="Calibri" w:hAnsi="Calibri" w:cs="Calibri"/>
          <w:color w:val="000000"/>
        </w:rPr>
      </w:pPr>
      <w:r w:rsidRPr="006123D5">
        <w:rPr>
          <w:rFonts w:ascii="Calibri" w:hAnsi="Calibri" w:cs="Calibri"/>
          <w:color w:val="000000"/>
        </w:rPr>
        <w:t>Provide pupils with open access to information about self‐harm and details of who to</w:t>
      </w:r>
    </w:p>
    <w:p w:rsidR="006123D5" w:rsidRDefault="00EA4DA3" w:rsidP="006123D5">
      <w:pPr>
        <w:autoSpaceDE w:val="0"/>
        <w:autoSpaceDN w:val="0"/>
        <w:adjustRightInd w:val="0"/>
        <w:spacing w:after="0" w:line="240" w:lineRule="auto"/>
        <w:ind w:firstLine="720"/>
        <w:rPr>
          <w:rFonts w:ascii="Calibri" w:hAnsi="Calibri" w:cs="Calibri"/>
          <w:color w:val="000000"/>
        </w:rPr>
      </w:pPr>
      <w:r w:rsidRPr="00EA4DA3">
        <w:rPr>
          <w:rFonts w:ascii="Calibri" w:hAnsi="Calibri" w:cs="Calibri"/>
          <w:color w:val="000000"/>
        </w:rPr>
        <w:t>go to for help and support.</w:t>
      </w:r>
    </w:p>
    <w:p w:rsidR="00EA4DA3" w:rsidRPr="006123D5" w:rsidRDefault="00EA4DA3" w:rsidP="006123D5">
      <w:pPr>
        <w:pStyle w:val="ListParagraph"/>
        <w:numPr>
          <w:ilvl w:val="0"/>
          <w:numId w:val="17"/>
        </w:numPr>
        <w:autoSpaceDE w:val="0"/>
        <w:autoSpaceDN w:val="0"/>
        <w:adjustRightInd w:val="0"/>
        <w:spacing w:after="0" w:line="240" w:lineRule="auto"/>
        <w:rPr>
          <w:rFonts w:ascii="Calibri" w:hAnsi="Calibri" w:cs="Calibri"/>
          <w:color w:val="000000"/>
        </w:rPr>
      </w:pPr>
      <w:r w:rsidRPr="006123D5">
        <w:rPr>
          <w:rFonts w:ascii="Calibri" w:hAnsi="Calibri" w:cs="Calibri"/>
          <w:color w:val="000000"/>
        </w:rPr>
        <w:t>Decide, in collaboration with the school senior leadership team, how awareness and</w:t>
      </w:r>
    </w:p>
    <w:p w:rsidR="00EA4DA3" w:rsidRPr="00EA4DA3" w:rsidRDefault="00EA4DA3" w:rsidP="006123D5">
      <w:pPr>
        <w:autoSpaceDE w:val="0"/>
        <w:autoSpaceDN w:val="0"/>
        <w:adjustRightInd w:val="0"/>
        <w:spacing w:after="0" w:line="240" w:lineRule="auto"/>
        <w:ind w:firstLine="720"/>
        <w:rPr>
          <w:rFonts w:ascii="Calibri" w:hAnsi="Calibri" w:cs="Calibri"/>
          <w:color w:val="000000"/>
        </w:rPr>
      </w:pPr>
      <w:r w:rsidRPr="00EA4DA3">
        <w:rPr>
          <w:rFonts w:ascii="Calibri" w:hAnsi="Calibri" w:cs="Calibri"/>
          <w:color w:val="000000"/>
        </w:rPr>
        <w:t>understanding of self‐harm should be promoted. This includes self‐harm being covered</w:t>
      </w:r>
    </w:p>
    <w:p w:rsidR="00EA4DA3" w:rsidRPr="00EA4DA3" w:rsidRDefault="00EA4DA3" w:rsidP="006123D5">
      <w:pPr>
        <w:autoSpaceDE w:val="0"/>
        <w:autoSpaceDN w:val="0"/>
        <w:adjustRightInd w:val="0"/>
        <w:spacing w:after="0" w:line="240" w:lineRule="auto"/>
        <w:ind w:firstLine="720"/>
        <w:rPr>
          <w:rFonts w:ascii="Calibri" w:hAnsi="Calibri" w:cs="Calibri"/>
          <w:color w:val="000000"/>
        </w:rPr>
      </w:pPr>
      <w:r w:rsidRPr="00EA4DA3">
        <w:rPr>
          <w:rFonts w:ascii="Calibri" w:hAnsi="Calibri" w:cs="Calibri"/>
          <w:color w:val="000000"/>
        </w:rPr>
        <w:t>in the school PSHE curriculum, extra‐curricular presentation for parents, and training</w:t>
      </w:r>
    </w:p>
    <w:p w:rsidR="00EA4DA3" w:rsidRPr="00EA4DA3" w:rsidRDefault="00EA4DA3" w:rsidP="006123D5">
      <w:pPr>
        <w:autoSpaceDE w:val="0"/>
        <w:autoSpaceDN w:val="0"/>
        <w:adjustRightInd w:val="0"/>
        <w:spacing w:after="0" w:line="240" w:lineRule="auto"/>
        <w:ind w:firstLine="720"/>
        <w:rPr>
          <w:rFonts w:ascii="Calibri" w:hAnsi="Calibri" w:cs="Calibri"/>
          <w:color w:val="000000"/>
        </w:rPr>
      </w:pPr>
      <w:r w:rsidRPr="00EA4DA3">
        <w:rPr>
          <w:rFonts w:ascii="Calibri" w:hAnsi="Calibri" w:cs="Calibri"/>
          <w:color w:val="000000"/>
        </w:rPr>
        <w:t>for all school staff.</w:t>
      </w:r>
    </w:p>
    <w:p w:rsidR="00EA4DA3" w:rsidRPr="006123D5" w:rsidRDefault="00EA4DA3" w:rsidP="006123D5">
      <w:pPr>
        <w:pStyle w:val="ListParagraph"/>
        <w:numPr>
          <w:ilvl w:val="0"/>
          <w:numId w:val="17"/>
        </w:numPr>
        <w:autoSpaceDE w:val="0"/>
        <w:autoSpaceDN w:val="0"/>
        <w:adjustRightInd w:val="0"/>
        <w:spacing w:after="0" w:line="240" w:lineRule="auto"/>
        <w:rPr>
          <w:rFonts w:ascii="Calibri" w:hAnsi="Calibri" w:cs="Calibri"/>
          <w:color w:val="000000"/>
        </w:rPr>
      </w:pPr>
      <w:r w:rsidRPr="006123D5">
        <w:rPr>
          <w:rFonts w:ascii="Calibri" w:hAnsi="Calibri" w:cs="Calibri"/>
          <w:color w:val="000000"/>
        </w:rPr>
        <w:t>Consider issues of parental consent and whether parents/carers or guardians should be</w:t>
      </w:r>
    </w:p>
    <w:p w:rsidR="00EA4DA3" w:rsidRPr="00EA4DA3" w:rsidRDefault="00EA4DA3" w:rsidP="006123D5">
      <w:pPr>
        <w:autoSpaceDE w:val="0"/>
        <w:autoSpaceDN w:val="0"/>
        <w:adjustRightInd w:val="0"/>
        <w:spacing w:after="0" w:line="240" w:lineRule="auto"/>
        <w:ind w:firstLine="720"/>
        <w:rPr>
          <w:rFonts w:ascii="Calibri" w:hAnsi="Calibri" w:cs="Calibri"/>
          <w:color w:val="000000"/>
        </w:rPr>
      </w:pPr>
      <w:r w:rsidRPr="00EA4DA3">
        <w:rPr>
          <w:rFonts w:ascii="Calibri" w:hAnsi="Calibri" w:cs="Calibri"/>
          <w:color w:val="000000"/>
        </w:rPr>
        <w:t>invited to learn more about self‐harm.</w:t>
      </w:r>
    </w:p>
    <w:p w:rsidR="00EA4DA3" w:rsidRPr="006123D5" w:rsidRDefault="00EA4DA3" w:rsidP="006123D5">
      <w:pPr>
        <w:pStyle w:val="ListParagraph"/>
        <w:numPr>
          <w:ilvl w:val="0"/>
          <w:numId w:val="17"/>
        </w:numPr>
        <w:autoSpaceDE w:val="0"/>
        <w:autoSpaceDN w:val="0"/>
        <w:adjustRightInd w:val="0"/>
        <w:spacing w:after="0" w:line="240" w:lineRule="auto"/>
        <w:rPr>
          <w:rFonts w:ascii="Calibri" w:hAnsi="Calibri" w:cs="Calibri"/>
          <w:color w:val="000000"/>
        </w:rPr>
      </w:pPr>
      <w:r w:rsidRPr="006123D5">
        <w:rPr>
          <w:rFonts w:ascii="Calibri" w:hAnsi="Calibri" w:cs="Calibri"/>
          <w:color w:val="000000"/>
        </w:rPr>
        <w:t>Review special permissions for pupils who self‐harm, for example ‘time out’ of the</w:t>
      </w:r>
    </w:p>
    <w:p w:rsidR="006123D5" w:rsidRDefault="00EA4DA3" w:rsidP="006123D5">
      <w:pPr>
        <w:autoSpaceDE w:val="0"/>
        <w:autoSpaceDN w:val="0"/>
        <w:adjustRightInd w:val="0"/>
        <w:spacing w:after="0" w:line="240" w:lineRule="auto"/>
        <w:ind w:firstLine="720"/>
        <w:rPr>
          <w:rFonts w:ascii="Calibri" w:hAnsi="Calibri" w:cs="Calibri"/>
          <w:color w:val="000000"/>
        </w:rPr>
      </w:pPr>
      <w:r w:rsidRPr="00EA4DA3">
        <w:rPr>
          <w:rFonts w:ascii="Calibri" w:hAnsi="Calibri" w:cs="Calibri"/>
          <w:color w:val="000000"/>
        </w:rPr>
        <w:t>classroom during emotional distress and permission to wear long sleeves for sports.</w:t>
      </w:r>
    </w:p>
    <w:p w:rsidR="00EA4DA3" w:rsidRPr="006123D5" w:rsidRDefault="00EA4DA3" w:rsidP="006123D5">
      <w:pPr>
        <w:pStyle w:val="ListParagraph"/>
        <w:numPr>
          <w:ilvl w:val="0"/>
          <w:numId w:val="17"/>
        </w:numPr>
        <w:autoSpaceDE w:val="0"/>
        <w:autoSpaceDN w:val="0"/>
        <w:adjustRightInd w:val="0"/>
        <w:spacing w:after="0" w:line="240" w:lineRule="auto"/>
        <w:rPr>
          <w:rFonts w:ascii="Calibri" w:hAnsi="Calibri" w:cs="Calibri"/>
          <w:color w:val="000000"/>
        </w:rPr>
      </w:pPr>
      <w:r w:rsidRPr="006123D5">
        <w:rPr>
          <w:rFonts w:ascii="Calibri" w:hAnsi="Calibri" w:cs="Calibri"/>
          <w:color w:val="000000"/>
        </w:rPr>
        <w:t>Support the development of procedural policy for self‐harm incidents occurring at</w:t>
      </w:r>
    </w:p>
    <w:p w:rsidR="00EA4DA3" w:rsidRPr="00EA4DA3" w:rsidRDefault="00EA4DA3" w:rsidP="006123D5">
      <w:pPr>
        <w:autoSpaceDE w:val="0"/>
        <w:autoSpaceDN w:val="0"/>
        <w:adjustRightInd w:val="0"/>
        <w:spacing w:after="0" w:line="240" w:lineRule="auto"/>
        <w:ind w:firstLine="720"/>
        <w:rPr>
          <w:rFonts w:ascii="Calibri" w:hAnsi="Calibri" w:cs="Calibri"/>
          <w:color w:val="000000"/>
        </w:rPr>
      </w:pPr>
      <w:r w:rsidRPr="00EA4DA3">
        <w:rPr>
          <w:rFonts w:ascii="Calibri" w:hAnsi="Calibri" w:cs="Calibri"/>
          <w:color w:val="000000"/>
        </w:rPr>
        <w:t>school.</w:t>
      </w:r>
    </w:p>
    <w:p w:rsidR="00EA4DA3" w:rsidRPr="006123D5" w:rsidRDefault="00EA4DA3" w:rsidP="006123D5">
      <w:pPr>
        <w:pStyle w:val="ListParagraph"/>
        <w:numPr>
          <w:ilvl w:val="0"/>
          <w:numId w:val="17"/>
        </w:numPr>
        <w:autoSpaceDE w:val="0"/>
        <w:autoSpaceDN w:val="0"/>
        <w:adjustRightInd w:val="0"/>
        <w:spacing w:after="0" w:line="240" w:lineRule="auto"/>
        <w:rPr>
          <w:rFonts w:ascii="Calibri" w:hAnsi="Calibri" w:cs="Calibri"/>
          <w:color w:val="000000"/>
        </w:rPr>
      </w:pPr>
      <w:r w:rsidRPr="006123D5">
        <w:rPr>
          <w:rFonts w:ascii="Calibri" w:hAnsi="Calibri" w:cs="Calibri"/>
          <w:color w:val="000000"/>
        </w:rPr>
        <w:t>Be clear about what behaviour cannot be accepted, and ensure that all pupils are</w:t>
      </w:r>
    </w:p>
    <w:p w:rsidR="00EA4DA3" w:rsidRPr="00EA4DA3" w:rsidRDefault="00EA4DA3" w:rsidP="006123D5">
      <w:pPr>
        <w:autoSpaceDE w:val="0"/>
        <w:autoSpaceDN w:val="0"/>
        <w:adjustRightInd w:val="0"/>
        <w:spacing w:after="0" w:line="240" w:lineRule="auto"/>
        <w:ind w:firstLine="720"/>
        <w:rPr>
          <w:rFonts w:ascii="Calibri" w:hAnsi="Calibri" w:cs="Calibri"/>
          <w:color w:val="000000"/>
        </w:rPr>
      </w:pPr>
      <w:r w:rsidRPr="00EA4DA3">
        <w:rPr>
          <w:rFonts w:ascii="Calibri" w:hAnsi="Calibri" w:cs="Calibri"/>
          <w:color w:val="000000"/>
        </w:rPr>
        <w:t>aware and understand the guidance (for example, self‐harming in front of other pupils</w:t>
      </w:r>
    </w:p>
    <w:p w:rsidR="00EA4DA3" w:rsidRPr="00EA4DA3" w:rsidRDefault="00EA4DA3" w:rsidP="006123D5">
      <w:pPr>
        <w:autoSpaceDE w:val="0"/>
        <w:autoSpaceDN w:val="0"/>
        <w:adjustRightInd w:val="0"/>
        <w:spacing w:after="0" w:line="240" w:lineRule="auto"/>
        <w:ind w:firstLine="720"/>
        <w:rPr>
          <w:rFonts w:ascii="Calibri" w:hAnsi="Calibri" w:cs="Calibri"/>
          <w:color w:val="000000"/>
        </w:rPr>
      </w:pPr>
      <w:r w:rsidRPr="00EA4DA3">
        <w:rPr>
          <w:rFonts w:ascii="Calibri" w:hAnsi="Calibri" w:cs="Calibri"/>
          <w:color w:val="000000"/>
        </w:rPr>
        <w:t>or threats to self‐harm as bargaining, may be deemed by the school as unacceptable).</w:t>
      </w:r>
    </w:p>
    <w:p w:rsidR="006123D5" w:rsidRDefault="006123D5" w:rsidP="00EA4DA3">
      <w:pPr>
        <w:autoSpaceDE w:val="0"/>
        <w:autoSpaceDN w:val="0"/>
        <w:adjustRightInd w:val="0"/>
        <w:spacing w:after="0" w:line="240" w:lineRule="auto"/>
        <w:rPr>
          <w:rFonts w:ascii="Calibri" w:hAnsi="Calibri" w:cs="Calibri"/>
          <w:color w:val="000000"/>
        </w:rPr>
      </w:pPr>
    </w:p>
    <w:p w:rsidR="006123D5" w:rsidRDefault="00B615E9" w:rsidP="00EA4DA3">
      <w:pPr>
        <w:autoSpaceDE w:val="0"/>
        <w:autoSpaceDN w:val="0"/>
        <w:adjustRightInd w:val="0"/>
        <w:spacing w:after="0" w:line="240" w:lineRule="auto"/>
        <w:rPr>
          <w:rFonts w:cs="Calibri-Bold"/>
          <w:b/>
          <w:bCs/>
          <w:color w:val="000000"/>
        </w:rPr>
      </w:pPr>
      <w:r>
        <w:rPr>
          <w:rFonts w:cs="Calibri"/>
          <w:b/>
          <w:color w:val="000000"/>
        </w:rPr>
        <w:t xml:space="preserve">5.3 </w:t>
      </w:r>
      <w:r w:rsidR="006123D5">
        <w:rPr>
          <w:rFonts w:cs="Calibri-Bold"/>
          <w:b/>
          <w:bCs/>
          <w:color w:val="000000"/>
        </w:rPr>
        <w:t>All Staff and Teachers</w:t>
      </w:r>
    </w:p>
    <w:p w:rsidR="00D0418B" w:rsidRDefault="00D0418B" w:rsidP="00EA4DA3">
      <w:pPr>
        <w:autoSpaceDE w:val="0"/>
        <w:autoSpaceDN w:val="0"/>
        <w:adjustRightInd w:val="0"/>
        <w:spacing w:after="0" w:line="240" w:lineRule="auto"/>
        <w:rPr>
          <w:rFonts w:cs="Calibri-Bold"/>
          <w:b/>
          <w:bCs/>
          <w:color w:val="000000"/>
        </w:rPr>
      </w:pPr>
    </w:p>
    <w:p w:rsidR="00EA4DA3" w:rsidRPr="006123D5" w:rsidRDefault="00EA4DA3" w:rsidP="006123D5">
      <w:pPr>
        <w:pStyle w:val="ListParagraph"/>
        <w:numPr>
          <w:ilvl w:val="0"/>
          <w:numId w:val="17"/>
        </w:numPr>
        <w:autoSpaceDE w:val="0"/>
        <w:autoSpaceDN w:val="0"/>
        <w:adjustRightInd w:val="0"/>
        <w:spacing w:after="0" w:line="240" w:lineRule="auto"/>
        <w:rPr>
          <w:rFonts w:cs="Calibri-Bold"/>
          <w:b/>
          <w:bCs/>
          <w:color w:val="000000"/>
        </w:rPr>
      </w:pPr>
      <w:r w:rsidRPr="006123D5">
        <w:rPr>
          <w:rFonts w:ascii="Calibri" w:hAnsi="Calibri" w:cs="Calibri"/>
          <w:color w:val="000000"/>
        </w:rPr>
        <w:t>Review all self‐harm guidance and policy documents, alongside Safeguarding policy</w:t>
      </w:r>
    </w:p>
    <w:p w:rsidR="00EA4DA3" w:rsidRPr="00EA4DA3" w:rsidRDefault="00EA4DA3" w:rsidP="006123D5">
      <w:pPr>
        <w:autoSpaceDE w:val="0"/>
        <w:autoSpaceDN w:val="0"/>
        <w:adjustRightInd w:val="0"/>
        <w:spacing w:after="0" w:line="240" w:lineRule="auto"/>
        <w:ind w:firstLine="720"/>
        <w:rPr>
          <w:rFonts w:ascii="Calibri" w:hAnsi="Calibri" w:cs="Calibri"/>
          <w:color w:val="000000"/>
        </w:rPr>
      </w:pPr>
      <w:r w:rsidRPr="00EA4DA3">
        <w:rPr>
          <w:rFonts w:ascii="Calibri" w:hAnsi="Calibri" w:cs="Calibri"/>
          <w:color w:val="000000"/>
        </w:rPr>
        <w:t>documents, and be aware of guidance on communication processes.</w:t>
      </w:r>
    </w:p>
    <w:p w:rsidR="00EA4DA3" w:rsidRPr="00EA4DA3" w:rsidRDefault="00D0418B" w:rsidP="00D0418B">
      <w:pPr>
        <w:pStyle w:val="ListParagraph"/>
        <w:numPr>
          <w:ilvl w:val="0"/>
          <w:numId w:val="17"/>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Refer any concerns to the </w:t>
      </w:r>
      <w:r w:rsidR="001A23D4">
        <w:rPr>
          <w:rFonts w:ascii="Calibri" w:hAnsi="Calibri" w:cs="Calibri"/>
          <w:color w:val="000000"/>
        </w:rPr>
        <w:t xml:space="preserve">Designated Safeguarding Lead of Deputy Designated Safeguarding Lead </w:t>
      </w:r>
      <w:r>
        <w:rPr>
          <w:rFonts w:ascii="Calibri" w:hAnsi="Calibri" w:cs="Calibri"/>
          <w:color w:val="000000"/>
        </w:rPr>
        <w:t xml:space="preserve">through the referral process. </w:t>
      </w:r>
    </w:p>
    <w:p w:rsidR="00EA4DA3" w:rsidRPr="006123D5" w:rsidRDefault="00EA4DA3" w:rsidP="006123D5">
      <w:pPr>
        <w:pStyle w:val="ListParagraph"/>
        <w:numPr>
          <w:ilvl w:val="0"/>
          <w:numId w:val="17"/>
        </w:numPr>
        <w:autoSpaceDE w:val="0"/>
        <w:autoSpaceDN w:val="0"/>
        <w:adjustRightInd w:val="0"/>
        <w:spacing w:after="0" w:line="240" w:lineRule="auto"/>
        <w:rPr>
          <w:rFonts w:ascii="Calibri" w:hAnsi="Calibri" w:cs="Calibri"/>
          <w:color w:val="000000"/>
        </w:rPr>
      </w:pPr>
      <w:r w:rsidRPr="006123D5">
        <w:rPr>
          <w:rFonts w:ascii="Calibri" w:hAnsi="Calibri" w:cs="Calibri"/>
          <w:color w:val="000000"/>
        </w:rPr>
        <w:t>Discuss an incident or disclosure of self‐harm with a designated member of staff as</w:t>
      </w:r>
    </w:p>
    <w:p w:rsidR="00EA4DA3" w:rsidRPr="00EA4DA3" w:rsidRDefault="00EA4DA3" w:rsidP="006123D5">
      <w:pPr>
        <w:autoSpaceDE w:val="0"/>
        <w:autoSpaceDN w:val="0"/>
        <w:adjustRightInd w:val="0"/>
        <w:spacing w:after="0" w:line="240" w:lineRule="auto"/>
        <w:ind w:firstLine="720"/>
        <w:rPr>
          <w:rFonts w:ascii="Calibri" w:hAnsi="Calibri" w:cs="Calibri"/>
          <w:color w:val="000000"/>
        </w:rPr>
      </w:pPr>
      <w:r w:rsidRPr="00EA4DA3">
        <w:rPr>
          <w:rFonts w:ascii="Calibri" w:hAnsi="Calibri" w:cs="Calibri"/>
          <w:color w:val="000000"/>
        </w:rPr>
        <w:t>soon as you become aware of the problem, and inform the pupil that you are doing</w:t>
      </w:r>
    </w:p>
    <w:p w:rsidR="00EA4DA3" w:rsidRPr="00EA4DA3" w:rsidRDefault="00EA4DA3" w:rsidP="006123D5">
      <w:pPr>
        <w:autoSpaceDE w:val="0"/>
        <w:autoSpaceDN w:val="0"/>
        <w:adjustRightInd w:val="0"/>
        <w:spacing w:after="0" w:line="240" w:lineRule="auto"/>
        <w:ind w:firstLine="720"/>
        <w:rPr>
          <w:rFonts w:ascii="Calibri" w:hAnsi="Calibri" w:cs="Calibri"/>
          <w:color w:val="000000"/>
        </w:rPr>
      </w:pPr>
      <w:r w:rsidRPr="00EA4DA3">
        <w:rPr>
          <w:rFonts w:ascii="Calibri" w:hAnsi="Calibri" w:cs="Calibri"/>
          <w:color w:val="000000"/>
        </w:rPr>
        <w:t>this.</w:t>
      </w:r>
    </w:p>
    <w:p w:rsidR="00EA4DA3" w:rsidRPr="006123D5" w:rsidRDefault="00EA4DA3" w:rsidP="006123D5">
      <w:pPr>
        <w:pStyle w:val="ListParagraph"/>
        <w:numPr>
          <w:ilvl w:val="0"/>
          <w:numId w:val="17"/>
        </w:numPr>
        <w:autoSpaceDE w:val="0"/>
        <w:autoSpaceDN w:val="0"/>
        <w:adjustRightInd w:val="0"/>
        <w:spacing w:after="0" w:line="240" w:lineRule="auto"/>
        <w:rPr>
          <w:rFonts w:ascii="Calibri" w:hAnsi="Calibri" w:cs="Calibri"/>
          <w:color w:val="000000"/>
        </w:rPr>
      </w:pPr>
      <w:r w:rsidRPr="006123D5">
        <w:rPr>
          <w:rFonts w:ascii="Calibri" w:hAnsi="Calibri" w:cs="Calibri"/>
          <w:color w:val="000000"/>
        </w:rPr>
        <w:t>Make it known to pupils that there are staff available to listen to them (and how they</w:t>
      </w:r>
    </w:p>
    <w:p w:rsidR="00EA4DA3" w:rsidRPr="00EA4DA3" w:rsidRDefault="00EA4DA3" w:rsidP="006123D5">
      <w:pPr>
        <w:autoSpaceDE w:val="0"/>
        <w:autoSpaceDN w:val="0"/>
        <w:adjustRightInd w:val="0"/>
        <w:spacing w:after="0" w:line="240" w:lineRule="auto"/>
        <w:ind w:firstLine="720"/>
        <w:rPr>
          <w:rFonts w:ascii="Calibri" w:hAnsi="Calibri" w:cs="Calibri"/>
          <w:color w:val="000000"/>
        </w:rPr>
      </w:pPr>
      <w:r w:rsidRPr="00EA4DA3">
        <w:rPr>
          <w:rFonts w:ascii="Calibri" w:hAnsi="Calibri" w:cs="Calibri"/>
          <w:color w:val="000000"/>
        </w:rPr>
        <w:t>can be accessed).</w:t>
      </w:r>
    </w:p>
    <w:p w:rsidR="00EA4DA3" w:rsidRPr="006123D5" w:rsidRDefault="00EA4DA3" w:rsidP="006123D5">
      <w:pPr>
        <w:pStyle w:val="ListParagraph"/>
        <w:numPr>
          <w:ilvl w:val="0"/>
          <w:numId w:val="17"/>
        </w:numPr>
        <w:autoSpaceDE w:val="0"/>
        <w:autoSpaceDN w:val="0"/>
        <w:adjustRightInd w:val="0"/>
        <w:spacing w:after="0" w:line="240" w:lineRule="auto"/>
        <w:rPr>
          <w:rFonts w:ascii="Calibri" w:hAnsi="Calibri" w:cs="Calibri"/>
          <w:color w:val="000000"/>
        </w:rPr>
      </w:pPr>
      <w:r w:rsidRPr="006123D5">
        <w:rPr>
          <w:rFonts w:ascii="Calibri" w:hAnsi="Calibri" w:cs="Calibri"/>
          <w:color w:val="000000"/>
        </w:rPr>
        <w:t xml:space="preserve">Remain calm, respectful, sensitive and non‐judgemental at times of </w:t>
      </w:r>
      <w:r w:rsidR="001A23D4">
        <w:rPr>
          <w:rFonts w:ascii="Calibri" w:hAnsi="Calibri" w:cs="Calibri"/>
          <w:color w:val="000000"/>
        </w:rPr>
        <w:t>pupil</w:t>
      </w:r>
      <w:r w:rsidRPr="006123D5">
        <w:rPr>
          <w:rFonts w:ascii="Calibri" w:hAnsi="Calibri" w:cs="Calibri"/>
          <w:color w:val="000000"/>
        </w:rPr>
        <w:t xml:space="preserve"> distress.</w:t>
      </w:r>
    </w:p>
    <w:p w:rsidR="00EA4DA3" w:rsidRPr="006123D5" w:rsidRDefault="00EA4DA3" w:rsidP="006123D5">
      <w:pPr>
        <w:pStyle w:val="ListParagraph"/>
        <w:numPr>
          <w:ilvl w:val="0"/>
          <w:numId w:val="17"/>
        </w:numPr>
        <w:autoSpaceDE w:val="0"/>
        <w:autoSpaceDN w:val="0"/>
        <w:adjustRightInd w:val="0"/>
        <w:spacing w:after="0" w:line="240" w:lineRule="auto"/>
        <w:rPr>
          <w:rFonts w:ascii="Calibri" w:hAnsi="Calibri" w:cs="Calibri"/>
          <w:color w:val="000000"/>
        </w:rPr>
      </w:pPr>
      <w:r w:rsidRPr="006123D5">
        <w:rPr>
          <w:rFonts w:ascii="Calibri" w:hAnsi="Calibri" w:cs="Calibri"/>
          <w:color w:val="000000"/>
        </w:rPr>
        <w:t xml:space="preserve">Do not adopt a dismissive or belittling attitude in relation to the reasons for a </w:t>
      </w:r>
      <w:r w:rsidR="001A23D4">
        <w:rPr>
          <w:rFonts w:ascii="Calibri" w:hAnsi="Calibri" w:cs="Calibri"/>
          <w:color w:val="000000"/>
        </w:rPr>
        <w:t>pupil’s</w:t>
      </w:r>
    </w:p>
    <w:p w:rsidR="00EA4DA3" w:rsidRPr="00EA4DA3" w:rsidRDefault="00EA4DA3" w:rsidP="006123D5">
      <w:pPr>
        <w:autoSpaceDE w:val="0"/>
        <w:autoSpaceDN w:val="0"/>
        <w:adjustRightInd w:val="0"/>
        <w:spacing w:after="0" w:line="240" w:lineRule="auto"/>
        <w:ind w:firstLine="720"/>
        <w:rPr>
          <w:rFonts w:ascii="Calibri" w:hAnsi="Calibri" w:cs="Calibri"/>
          <w:color w:val="000000"/>
        </w:rPr>
      </w:pPr>
      <w:r w:rsidRPr="00EA4DA3">
        <w:rPr>
          <w:rFonts w:ascii="Calibri" w:hAnsi="Calibri" w:cs="Calibri"/>
          <w:color w:val="000000"/>
        </w:rPr>
        <w:t>distress.</w:t>
      </w:r>
    </w:p>
    <w:p w:rsidR="00EA4DA3" w:rsidRPr="006123D5" w:rsidRDefault="00EA4DA3" w:rsidP="006123D5">
      <w:pPr>
        <w:pStyle w:val="ListParagraph"/>
        <w:numPr>
          <w:ilvl w:val="0"/>
          <w:numId w:val="18"/>
        </w:numPr>
        <w:autoSpaceDE w:val="0"/>
        <w:autoSpaceDN w:val="0"/>
        <w:adjustRightInd w:val="0"/>
        <w:spacing w:after="0" w:line="240" w:lineRule="auto"/>
        <w:rPr>
          <w:rFonts w:ascii="Calibri" w:hAnsi="Calibri" w:cs="Calibri"/>
          <w:color w:val="000000"/>
        </w:rPr>
      </w:pPr>
      <w:r w:rsidRPr="006123D5">
        <w:rPr>
          <w:rFonts w:ascii="Calibri" w:hAnsi="Calibri" w:cs="Calibri"/>
          <w:color w:val="000000"/>
        </w:rPr>
        <w:t>Encourage pupils to be open with you and assure them that they can get the help they</w:t>
      </w:r>
    </w:p>
    <w:p w:rsidR="00EA4DA3" w:rsidRPr="00EA4DA3" w:rsidRDefault="00EA4DA3" w:rsidP="006123D5">
      <w:pPr>
        <w:autoSpaceDE w:val="0"/>
        <w:autoSpaceDN w:val="0"/>
        <w:adjustRightInd w:val="0"/>
        <w:spacing w:after="0" w:line="240" w:lineRule="auto"/>
        <w:ind w:firstLine="720"/>
        <w:rPr>
          <w:rFonts w:ascii="Calibri" w:hAnsi="Calibri" w:cs="Calibri"/>
          <w:color w:val="000000"/>
        </w:rPr>
      </w:pPr>
      <w:r w:rsidRPr="00EA4DA3">
        <w:rPr>
          <w:rFonts w:ascii="Calibri" w:hAnsi="Calibri" w:cs="Calibri"/>
          <w:color w:val="000000"/>
        </w:rPr>
        <w:t>need, if they are able to talk.</w:t>
      </w:r>
    </w:p>
    <w:p w:rsidR="00EA4DA3" w:rsidRPr="006123D5" w:rsidRDefault="00EA4DA3" w:rsidP="006123D5">
      <w:pPr>
        <w:pStyle w:val="ListParagraph"/>
        <w:numPr>
          <w:ilvl w:val="0"/>
          <w:numId w:val="18"/>
        </w:numPr>
        <w:autoSpaceDE w:val="0"/>
        <w:autoSpaceDN w:val="0"/>
        <w:adjustRightInd w:val="0"/>
        <w:spacing w:after="0" w:line="240" w:lineRule="auto"/>
        <w:rPr>
          <w:rFonts w:ascii="Calibri" w:hAnsi="Calibri" w:cs="Calibri"/>
          <w:color w:val="000000"/>
        </w:rPr>
      </w:pPr>
      <w:r w:rsidRPr="006123D5">
        <w:rPr>
          <w:rFonts w:ascii="Calibri" w:hAnsi="Calibri" w:cs="Calibri"/>
          <w:color w:val="000000"/>
        </w:rPr>
        <w:t>Endeavour to enable pupils to feel in control by asking what they would like to happen</w:t>
      </w:r>
    </w:p>
    <w:p w:rsidR="00EA4DA3" w:rsidRPr="00EA4DA3" w:rsidRDefault="00EA4DA3" w:rsidP="006123D5">
      <w:pPr>
        <w:autoSpaceDE w:val="0"/>
        <w:autoSpaceDN w:val="0"/>
        <w:adjustRightInd w:val="0"/>
        <w:spacing w:after="0" w:line="240" w:lineRule="auto"/>
        <w:ind w:firstLine="720"/>
        <w:rPr>
          <w:rFonts w:ascii="Calibri" w:hAnsi="Calibri" w:cs="Calibri"/>
          <w:color w:val="000000"/>
        </w:rPr>
      </w:pPr>
      <w:r w:rsidRPr="00EA4DA3">
        <w:rPr>
          <w:rFonts w:ascii="Calibri" w:hAnsi="Calibri" w:cs="Calibri"/>
          <w:color w:val="000000"/>
        </w:rPr>
        <w:t>and what help they feel they need.</w:t>
      </w:r>
    </w:p>
    <w:p w:rsidR="00EA4DA3" w:rsidRPr="006123D5" w:rsidRDefault="00EA4DA3" w:rsidP="006123D5">
      <w:pPr>
        <w:pStyle w:val="ListParagraph"/>
        <w:numPr>
          <w:ilvl w:val="0"/>
          <w:numId w:val="18"/>
        </w:numPr>
        <w:autoSpaceDE w:val="0"/>
        <w:autoSpaceDN w:val="0"/>
        <w:adjustRightInd w:val="0"/>
        <w:spacing w:after="0" w:line="240" w:lineRule="auto"/>
        <w:rPr>
          <w:rFonts w:ascii="Calibri" w:hAnsi="Calibri" w:cs="Calibri"/>
          <w:color w:val="000000"/>
        </w:rPr>
      </w:pPr>
      <w:r w:rsidRPr="006123D5">
        <w:rPr>
          <w:rFonts w:ascii="Calibri" w:hAnsi="Calibri" w:cs="Calibri"/>
          <w:color w:val="000000"/>
        </w:rPr>
        <w:t>Do not make promises you can’t keep, especially regarding issues of confidentiality.</w:t>
      </w:r>
    </w:p>
    <w:p w:rsidR="00EA4DA3" w:rsidRPr="006123D5" w:rsidRDefault="00EA4DA3" w:rsidP="006123D5">
      <w:pPr>
        <w:pStyle w:val="ListParagraph"/>
        <w:numPr>
          <w:ilvl w:val="0"/>
          <w:numId w:val="18"/>
        </w:numPr>
        <w:autoSpaceDE w:val="0"/>
        <w:autoSpaceDN w:val="0"/>
        <w:adjustRightInd w:val="0"/>
        <w:spacing w:after="0" w:line="240" w:lineRule="auto"/>
        <w:rPr>
          <w:rFonts w:ascii="Calibri" w:hAnsi="Calibri" w:cs="Calibri"/>
          <w:color w:val="000000"/>
        </w:rPr>
      </w:pPr>
      <w:r w:rsidRPr="006123D5">
        <w:rPr>
          <w:rFonts w:ascii="Calibri" w:hAnsi="Calibri" w:cs="Calibri"/>
          <w:color w:val="000000"/>
        </w:rPr>
        <w:t>Monitor the reactions of other pupils who know about the self‐harm, and refer on to</w:t>
      </w:r>
    </w:p>
    <w:p w:rsidR="00EA4DA3" w:rsidRPr="00EA4DA3" w:rsidRDefault="00EA4DA3" w:rsidP="006123D5">
      <w:pPr>
        <w:autoSpaceDE w:val="0"/>
        <w:autoSpaceDN w:val="0"/>
        <w:adjustRightInd w:val="0"/>
        <w:spacing w:after="0" w:line="240" w:lineRule="auto"/>
        <w:ind w:firstLine="720"/>
        <w:rPr>
          <w:rFonts w:ascii="Calibri" w:hAnsi="Calibri" w:cs="Calibri"/>
          <w:color w:val="000000"/>
        </w:rPr>
      </w:pPr>
      <w:r w:rsidRPr="00EA4DA3">
        <w:rPr>
          <w:rFonts w:ascii="Calibri" w:hAnsi="Calibri" w:cs="Calibri"/>
          <w:color w:val="000000"/>
        </w:rPr>
        <w:t>appropriate staff.</w:t>
      </w:r>
    </w:p>
    <w:p w:rsidR="00EA4DA3" w:rsidRPr="006123D5" w:rsidRDefault="00D0418B" w:rsidP="006123D5">
      <w:pPr>
        <w:pStyle w:val="ListParagraph"/>
        <w:numPr>
          <w:ilvl w:val="0"/>
          <w:numId w:val="19"/>
        </w:numPr>
        <w:autoSpaceDE w:val="0"/>
        <w:autoSpaceDN w:val="0"/>
        <w:adjustRightInd w:val="0"/>
        <w:spacing w:after="0" w:line="240" w:lineRule="auto"/>
        <w:rPr>
          <w:rFonts w:ascii="Calibri" w:hAnsi="Calibri" w:cs="Calibri"/>
          <w:color w:val="000000"/>
        </w:rPr>
      </w:pPr>
      <w:r>
        <w:rPr>
          <w:rFonts w:ascii="Calibri" w:hAnsi="Calibri" w:cs="Calibri"/>
          <w:color w:val="000000"/>
        </w:rPr>
        <w:t>Do not</w:t>
      </w:r>
      <w:r w:rsidR="00EA4DA3" w:rsidRPr="006123D5">
        <w:rPr>
          <w:rFonts w:ascii="Calibri" w:hAnsi="Calibri" w:cs="Calibri"/>
          <w:color w:val="000000"/>
        </w:rPr>
        <w:t xml:space="preserve"> ask a pupil to show you their scars or describe their self‐harm.</w:t>
      </w:r>
    </w:p>
    <w:p w:rsidR="00EA4DA3" w:rsidRPr="006123D5" w:rsidRDefault="00D0418B" w:rsidP="006123D5">
      <w:pPr>
        <w:pStyle w:val="ListParagraph"/>
        <w:numPr>
          <w:ilvl w:val="0"/>
          <w:numId w:val="19"/>
        </w:numPr>
        <w:autoSpaceDE w:val="0"/>
        <w:autoSpaceDN w:val="0"/>
        <w:adjustRightInd w:val="0"/>
        <w:spacing w:after="0" w:line="240" w:lineRule="auto"/>
        <w:rPr>
          <w:rFonts w:ascii="Calibri" w:hAnsi="Calibri" w:cs="Calibri"/>
          <w:color w:val="000000"/>
        </w:rPr>
      </w:pPr>
      <w:r>
        <w:rPr>
          <w:rFonts w:ascii="Calibri" w:hAnsi="Calibri" w:cs="Calibri"/>
          <w:color w:val="000000"/>
        </w:rPr>
        <w:t>Do not simply tell</w:t>
      </w:r>
      <w:r w:rsidR="00EA4DA3" w:rsidRPr="006123D5">
        <w:rPr>
          <w:rFonts w:ascii="Calibri" w:hAnsi="Calibri" w:cs="Calibri"/>
          <w:color w:val="000000"/>
        </w:rPr>
        <w:t xml:space="preserve"> a pupil to stop self‐harming – you may be removing the only coping</w:t>
      </w:r>
    </w:p>
    <w:p w:rsidR="00EA4DA3" w:rsidRDefault="00EA4DA3" w:rsidP="006123D5">
      <w:pPr>
        <w:autoSpaceDE w:val="0"/>
        <w:autoSpaceDN w:val="0"/>
        <w:adjustRightInd w:val="0"/>
        <w:spacing w:after="0" w:line="240" w:lineRule="auto"/>
        <w:ind w:firstLine="720"/>
        <w:rPr>
          <w:rFonts w:ascii="Calibri" w:hAnsi="Calibri" w:cs="Calibri"/>
          <w:color w:val="000000"/>
        </w:rPr>
      </w:pPr>
      <w:r w:rsidRPr="00EA4DA3">
        <w:rPr>
          <w:rFonts w:ascii="Calibri" w:hAnsi="Calibri" w:cs="Calibri"/>
          <w:color w:val="000000"/>
        </w:rPr>
        <w:t>mechanism they have.</w:t>
      </w:r>
    </w:p>
    <w:p w:rsidR="006123D5" w:rsidRPr="00EA4DA3" w:rsidRDefault="006123D5" w:rsidP="006123D5">
      <w:pPr>
        <w:autoSpaceDE w:val="0"/>
        <w:autoSpaceDN w:val="0"/>
        <w:adjustRightInd w:val="0"/>
        <w:spacing w:after="0" w:line="240" w:lineRule="auto"/>
        <w:ind w:firstLine="720"/>
        <w:rPr>
          <w:rFonts w:ascii="Calibri" w:hAnsi="Calibri" w:cs="Calibri"/>
          <w:color w:val="000000"/>
        </w:rPr>
      </w:pPr>
    </w:p>
    <w:p w:rsidR="00EA4DA3" w:rsidRDefault="00B615E9" w:rsidP="00EA4DA3">
      <w:pPr>
        <w:autoSpaceDE w:val="0"/>
        <w:autoSpaceDN w:val="0"/>
        <w:adjustRightInd w:val="0"/>
        <w:spacing w:after="0" w:line="240" w:lineRule="auto"/>
        <w:rPr>
          <w:rFonts w:cs="Calibri-Bold"/>
          <w:b/>
          <w:bCs/>
          <w:color w:val="000000"/>
        </w:rPr>
      </w:pPr>
      <w:r>
        <w:rPr>
          <w:rFonts w:ascii="Calibri" w:hAnsi="Calibri" w:cs="Calibri"/>
          <w:b/>
          <w:color w:val="000000"/>
        </w:rPr>
        <w:t xml:space="preserve">5.4 </w:t>
      </w:r>
      <w:r w:rsidR="00EA4DA3" w:rsidRPr="006123D5">
        <w:rPr>
          <w:rFonts w:cs="Calibri-Bold"/>
          <w:b/>
          <w:bCs/>
          <w:color w:val="000000"/>
        </w:rPr>
        <w:t>Designated Self</w:t>
      </w:r>
      <w:r w:rsidR="00EA4DA3" w:rsidRPr="006123D5">
        <w:rPr>
          <w:rFonts w:cs="Cambria Math"/>
          <w:b/>
          <w:bCs/>
          <w:color w:val="000000"/>
        </w:rPr>
        <w:t>‐</w:t>
      </w:r>
      <w:r w:rsidR="00EA4DA3" w:rsidRPr="006123D5">
        <w:rPr>
          <w:rFonts w:cs="Calibri-Bold"/>
          <w:b/>
          <w:bCs/>
          <w:color w:val="000000"/>
        </w:rPr>
        <w:t>Harm/Safeguarding Lead</w:t>
      </w:r>
    </w:p>
    <w:p w:rsidR="00D0418B" w:rsidRPr="00EA4DA3" w:rsidRDefault="00D0418B" w:rsidP="00EA4DA3">
      <w:pPr>
        <w:autoSpaceDE w:val="0"/>
        <w:autoSpaceDN w:val="0"/>
        <w:adjustRightInd w:val="0"/>
        <w:spacing w:after="0" w:line="240" w:lineRule="auto"/>
        <w:rPr>
          <w:rFonts w:ascii="Calibri-Bold" w:hAnsi="Calibri-Bold" w:cs="Calibri-Bold"/>
          <w:b/>
          <w:bCs/>
          <w:color w:val="000000"/>
        </w:rPr>
      </w:pPr>
    </w:p>
    <w:p w:rsidR="00EA4DA3" w:rsidRPr="006123D5" w:rsidRDefault="00EA4DA3" w:rsidP="006123D5">
      <w:pPr>
        <w:pStyle w:val="ListParagraph"/>
        <w:numPr>
          <w:ilvl w:val="0"/>
          <w:numId w:val="20"/>
        </w:numPr>
        <w:autoSpaceDE w:val="0"/>
        <w:autoSpaceDN w:val="0"/>
        <w:adjustRightInd w:val="0"/>
        <w:spacing w:after="0" w:line="240" w:lineRule="auto"/>
        <w:rPr>
          <w:rFonts w:ascii="Calibri" w:hAnsi="Calibri" w:cs="Calibri"/>
          <w:color w:val="000000"/>
        </w:rPr>
      </w:pPr>
      <w:r w:rsidRPr="006123D5">
        <w:rPr>
          <w:rFonts w:ascii="Calibri" w:hAnsi="Calibri" w:cs="Calibri"/>
          <w:color w:val="000000"/>
        </w:rPr>
        <w:t>Ensure the implementation of the Self‐Harm Policy, communicate with each other and</w:t>
      </w:r>
    </w:p>
    <w:p w:rsidR="00EA4DA3" w:rsidRPr="00EA4DA3" w:rsidRDefault="00EA4DA3" w:rsidP="006123D5">
      <w:pPr>
        <w:autoSpaceDE w:val="0"/>
        <w:autoSpaceDN w:val="0"/>
        <w:adjustRightInd w:val="0"/>
        <w:spacing w:after="0" w:line="240" w:lineRule="auto"/>
        <w:ind w:firstLine="720"/>
        <w:rPr>
          <w:rFonts w:ascii="Calibri" w:hAnsi="Calibri" w:cs="Calibri"/>
          <w:color w:val="000000"/>
        </w:rPr>
      </w:pPr>
      <w:r w:rsidRPr="00EA4DA3">
        <w:rPr>
          <w:rFonts w:ascii="Calibri" w:hAnsi="Calibri" w:cs="Calibri"/>
          <w:color w:val="000000"/>
        </w:rPr>
        <w:t xml:space="preserve">report back to the </w:t>
      </w:r>
      <w:r w:rsidR="001A23D4">
        <w:rPr>
          <w:rFonts w:ascii="Calibri" w:hAnsi="Calibri" w:cs="Calibri"/>
          <w:color w:val="000000"/>
        </w:rPr>
        <w:t xml:space="preserve">Designated </w:t>
      </w:r>
      <w:r w:rsidRPr="00EA4DA3">
        <w:rPr>
          <w:rFonts w:ascii="Calibri" w:hAnsi="Calibri" w:cs="Calibri"/>
          <w:color w:val="000000"/>
        </w:rPr>
        <w:t>Safeguarding Lead at each stage of the process.</w:t>
      </w:r>
    </w:p>
    <w:p w:rsidR="00EA4DA3" w:rsidRPr="006123D5" w:rsidRDefault="00EA4DA3" w:rsidP="006123D5">
      <w:pPr>
        <w:pStyle w:val="ListParagraph"/>
        <w:numPr>
          <w:ilvl w:val="0"/>
          <w:numId w:val="20"/>
        </w:numPr>
        <w:autoSpaceDE w:val="0"/>
        <w:autoSpaceDN w:val="0"/>
        <w:adjustRightInd w:val="0"/>
        <w:spacing w:after="0" w:line="240" w:lineRule="auto"/>
        <w:rPr>
          <w:rFonts w:ascii="Calibri" w:hAnsi="Calibri" w:cs="Calibri"/>
          <w:color w:val="000000"/>
        </w:rPr>
      </w:pPr>
      <w:r w:rsidRPr="006123D5">
        <w:rPr>
          <w:rFonts w:ascii="Calibri" w:hAnsi="Calibri" w:cs="Calibri"/>
          <w:color w:val="000000"/>
        </w:rPr>
        <w:t>Maintain up to date records of pupils experiencing self‐harm, incidents of self‐harm</w:t>
      </w:r>
    </w:p>
    <w:p w:rsidR="00EA4DA3" w:rsidRPr="00EA4DA3" w:rsidRDefault="00EA4DA3" w:rsidP="006123D5">
      <w:pPr>
        <w:autoSpaceDE w:val="0"/>
        <w:autoSpaceDN w:val="0"/>
        <w:adjustRightInd w:val="0"/>
        <w:spacing w:after="0" w:line="240" w:lineRule="auto"/>
        <w:ind w:firstLine="720"/>
        <w:rPr>
          <w:rFonts w:ascii="Calibri" w:hAnsi="Calibri" w:cs="Calibri"/>
          <w:color w:val="000000"/>
        </w:rPr>
      </w:pPr>
      <w:r w:rsidRPr="00EA4DA3">
        <w:rPr>
          <w:rFonts w:ascii="Calibri" w:hAnsi="Calibri" w:cs="Calibri"/>
          <w:color w:val="000000"/>
        </w:rPr>
        <w:t>and all other concerns surrounding the issue.</w:t>
      </w:r>
    </w:p>
    <w:p w:rsidR="00EA4DA3" w:rsidRPr="00D0418B" w:rsidRDefault="00EA4DA3" w:rsidP="00D0418B">
      <w:pPr>
        <w:pStyle w:val="ListParagraph"/>
        <w:numPr>
          <w:ilvl w:val="0"/>
          <w:numId w:val="20"/>
        </w:numPr>
        <w:autoSpaceDE w:val="0"/>
        <w:autoSpaceDN w:val="0"/>
        <w:adjustRightInd w:val="0"/>
        <w:spacing w:after="0" w:line="240" w:lineRule="auto"/>
        <w:rPr>
          <w:rFonts w:ascii="Calibri" w:hAnsi="Calibri" w:cs="Calibri"/>
          <w:color w:val="000000"/>
        </w:rPr>
      </w:pPr>
      <w:r w:rsidRPr="00D0418B">
        <w:rPr>
          <w:rFonts w:ascii="Calibri" w:hAnsi="Calibri" w:cs="Calibri"/>
          <w:color w:val="000000"/>
        </w:rPr>
        <w:t xml:space="preserve">Communicate with the </w:t>
      </w:r>
      <w:r w:rsidR="001A23D4">
        <w:rPr>
          <w:rFonts w:ascii="Calibri" w:hAnsi="Calibri" w:cs="Calibri"/>
          <w:color w:val="000000"/>
        </w:rPr>
        <w:t xml:space="preserve">Designated </w:t>
      </w:r>
      <w:r w:rsidRPr="00D0418B">
        <w:rPr>
          <w:rFonts w:ascii="Calibri" w:hAnsi="Calibri" w:cs="Calibri"/>
          <w:color w:val="000000"/>
        </w:rPr>
        <w:t>Safeguarding Lead and other key staff, on</w:t>
      </w:r>
    </w:p>
    <w:p w:rsidR="00EA4DA3" w:rsidRPr="00EA4DA3" w:rsidRDefault="00EA4DA3" w:rsidP="00D0418B">
      <w:pPr>
        <w:autoSpaceDE w:val="0"/>
        <w:autoSpaceDN w:val="0"/>
        <w:adjustRightInd w:val="0"/>
        <w:spacing w:after="0" w:line="240" w:lineRule="auto"/>
        <w:ind w:firstLine="720"/>
        <w:rPr>
          <w:rFonts w:ascii="Calibri" w:hAnsi="Calibri" w:cs="Calibri"/>
          <w:color w:val="000000"/>
        </w:rPr>
      </w:pPr>
      <w:r w:rsidRPr="00EA4DA3">
        <w:rPr>
          <w:rFonts w:ascii="Calibri" w:hAnsi="Calibri" w:cs="Calibri"/>
          <w:color w:val="000000"/>
        </w:rPr>
        <w:t>a regular basis and keep them informed of all incidents and developments.</w:t>
      </w:r>
    </w:p>
    <w:p w:rsidR="00EA4DA3" w:rsidRPr="00D0418B" w:rsidRDefault="00EA4DA3" w:rsidP="00D0418B">
      <w:pPr>
        <w:pStyle w:val="ListParagraph"/>
        <w:numPr>
          <w:ilvl w:val="0"/>
          <w:numId w:val="20"/>
        </w:numPr>
        <w:autoSpaceDE w:val="0"/>
        <w:autoSpaceDN w:val="0"/>
        <w:adjustRightInd w:val="0"/>
        <w:spacing w:after="0" w:line="240" w:lineRule="auto"/>
        <w:rPr>
          <w:rFonts w:ascii="Calibri" w:hAnsi="Calibri" w:cs="Calibri"/>
          <w:color w:val="000000"/>
        </w:rPr>
      </w:pPr>
      <w:r w:rsidRPr="00D0418B">
        <w:rPr>
          <w:rFonts w:ascii="Calibri" w:hAnsi="Calibri" w:cs="Calibri"/>
          <w:color w:val="000000"/>
        </w:rPr>
        <w:t xml:space="preserve">Monitor the support provided and progress of the </w:t>
      </w:r>
      <w:r w:rsidR="001A23D4">
        <w:rPr>
          <w:rFonts w:ascii="Calibri" w:hAnsi="Calibri" w:cs="Calibri"/>
          <w:color w:val="000000"/>
        </w:rPr>
        <w:t>pupils</w:t>
      </w:r>
      <w:r w:rsidRPr="00D0418B">
        <w:rPr>
          <w:rFonts w:ascii="Calibri" w:hAnsi="Calibri" w:cs="Calibri"/>
          <w:color w:val="000000"/>
        </w:rPr>
        <w:t xml:space="preserve"> in your care and maintain</w:t>
      </w:r>
    </w:p>
    <w:p w:rsidR="00EA4DA3" w:rsidRPr="00EA4DA3" w:rsidRDefault="00EA4DA3" w:rsidP="00D0418B">
      <w:pPr>
        <w:autoSpaceDE w:val="0"/>
        <w:autoSpaceDN w:val="0"/>
        <w:adjustRightInd w:val="0"/>
        <w:spacing w:after="0" w:line="240" w:lineRule="auto"/>
        <w:ind w:firstLine="720"/>
        <w:rPr>
          <w:rFonts w:ascii="Calibri" w:hAnsi="Calibri" w:cs="Calibri"/>
          <w:color w:val="000000"/>
        </w:rPr>
      </w:pPr>
      <w:r w:rsidRPr="00EA4DA3">
        <w:rPr>
          <w:rFonts w:ascii="Calibri" w:hAnsi="Calibri" w:cs="Calibri"/>
          <w:color w:val="000000"/>
        </w:rPr>
        <w:t>communication with them.</w:t>
      </w:r>
    </w:p>
    <w:p w:rsidR="00EA4DA3" w:rsidRPr="00D0418B" w:rsidRDefault="00EA4DA3" w:rsidP="00D0418B">
      <w:pPr>
        <w:pStyle w:val="ListParagraph"/>
        <w:numPr>
          <w:ilvl w:val="0"/>
          <w:numId w:val="20"/>
        </w:numPr>
        <w:autoSpaceDE w:val="0"/>
        <w:autoSpaceDN w:val="0"/>
        <w:adjustRightInd w:val="0"/>
        <w:spacing w:after="0" w:line="240" w:lineRule="auto"/>
        <w:rPr>
          <w:rFonts w:ascii="Calibri" w:hAnsi="Calibri" w:cs="Calibri"/>
          <w:color w:val="000000"/>
        </w:rPr>
      </w:pPr>
      <w:r w:rsidRPr="00D0418B">
        <w:rPr>
          <w:rFonts w:ascii="Calibri" w:hAnsi="Calibri" w:cs="Calibri"/>
          <w:color w:val="000000"/>
        </w:rPr>
        <w:t>Ensure you are fully confident in your understanding of self‐harm and seek additional</w:t>
      </w:r>
    </w:p>
    <w:p w:rsidR="00EA4DA3" w:rsidRPr="00EA4DA3" w:rsidRDefault="00EA4DA3" w:rsidP="00D0418B">
      <w:pPr>
        <w:autoSpaceDE w:val="0"/>
        <w:autoSpaceDN w:val="0"/>
        <w:adjustRightInd w:val="0"/>
        <w:spacing w:after="0" w:line="240" w:lineRule="auto"/>
        <w:ind w:firstLine="720"/>
        <w:rPr>
          <w:rFonts w:ascii="Calibri" w:hAnsi="Calibri" w:cs="Calibri"/>
          <w:color w:val="000000"/>
        </w:rPr>
      </w:pPr>
      <w:r w:rsidRPr="00EA4DA3">
        <w:rPr>
          <w:rFonts w:ascii="Calibri" w:hAnsi="Calibri" w:cs="Calibri"/>
          <w:color w:val="000000"/>
        </w:rPr>
        <w:t>information and/or training if you feel it necessary. You may need to reflect upon, and</w:t>
      </w:r>
    </w:p>
    <w:p w:rsidR="00EA4DA3" w:rsidRPr="00EA4DA3" w:rsidRDefault="00EA4DA3" w:rsidP="00D0418B">
      <w:pPr>
        <w:autoSpaceDE w:val="0"/>
        <w:autoSpaceDN w:val="0"/>
        <w:adjustRightInd w:val="0"/>
        <w:spacing w:after="0" w:line="240" w:lineRule="auto"/>
        <w:ind w:firstLine="720"/>
        <w:rPr>
          <w:rFonts w:ascii="Calibri" w:hAnsi="Calibri" w:cs="Calibri"/>
          <w:color w:val="000000"/>
        </w:rPr>
      </w:pPr>
      <w:r w:rsidRPr="00EA4DA3">
        <w:rPr>
          <w:rFonts w:ascii="Calibri" w:hAnsi="Calibri" w:cs="Calibri"/>
          <w:color w:val="000000"/>
        </w:rPr>
        <w:t>update, your practice in relation to those who self‐harm.</w:t>
      </w:r>
    </w:p>
    <w:p w:rsidR="00EA4DA3" w:rsidRPr="00D0418B" w:rsidRDefault="00EA4DA3" w:rsidP="00D0418B">
      <w:pPr>
        <w:pStyle w:val="ListParagraph"/>
        <w:numPr>
          <w:ilvl w:val="0"/>
          <w:numId w:val="20"/>
        </w:numPr>
        <w:autoSpaceDE w:val="0"/>
        <w:autoSpaceDN w:val="0"/>
        <w:adjustRightInd w:val="0"/>
        <w:spacing w:after="0" w:line="240" w:lineRule="auto"/>
        <w:rPr>
          <w:rFonts w:ascii="Calibri" w:hAnsi="Calibri" w:cs="Calibri"/>
          <w:color w:val="000000"/>
        </w:rPr>
      </w:pPr>
      <w:r w:rsidRPr="00D0418B">
        <w:rPr>
          <w:rFonts w:ascii="Calibri" w:hAnsi="Calibri" w:cs="Calibri"/>
          <w:color w:val="000000"/>
        </w:rPr>
        <w:t>Contact other organisations and key services in your area and find out what help and</w:t>
      </w:r>
    </w:p>
    <w:p w:rsidR="00EA4DA3" w:rsidRPr="00D0418B" w:rsidRDefault="00EA4DA3" w:rsidP="00D0418B">
      <w:pPr>
        <w:autoSpaceDE w:val="0"/>
        <w:autoSpaceDN w:val="0"/>
        <w:adjustRightInd w:val="0"/>
        <w:spacing w:after="0" w:line="240" w:lineRule="auto"/>
        <w:ind w:firstLine="720"/>
        <w:rPr>
          <w:rFonts w:ascii="Calibri" w:hAnsi="Calibri" w:cs="Calibri"/>
          <w:color w:val="000000"/>
        </w:rPr>
      </w:pPr>
      <w:r w:rsidRPr="00EA4DA3">
        <w:rPr>
          <w:rFonts w:ascii="Calibri" w:hAnsi="Calibri" w:cs="Calibri"/>
          <w:color w:val="000000"/>
        </w:rPr>
        <w:t>support is available for young people who self‐harm.</w:t>
      </w:r>
    </w:p>
    <w:p w:rsidR="00EA4DA3" w:rsidRPr="00D0418B" w:rsidRDefault="00EA4DA3" w:rsidP="00EA4DA3">
      <w:pPr>
        <w:pStyle w:val="ListParagraph"/>
        <w:numPr>
          <w:ilvl w:val="0"/>
          <w:numId w:val="20"/>
        </w:numPr>
        <w:autoSpaceDE w:val="0"/>
        <w:autoSpaceDN w:val="0"/>
        <w:adjustRightInd w:val="0"/>
        <w:spacing w:after="0" w:line="240" w:lineRule="auto"/>
        <w:rPr>
          <w:rFonts w:ascii="Calibri" w:hAnsi="Calibri" w:cs="Calibri"/>
          <w:color w:val="000000"/>
        </w:rPr>
      </w:pPr>
      <w:r w:rsidRPr="00D0418B">
        <w:rPr>
          <w:rFonts w:ascii="Calibri" w:hAnsi="Calibri" w:cs="Calibri"/>
          <w:color w:val="000000"/>
        </w:rPr>
        <w:t xml:space="preserve">Liaise with the </w:t>
      </w:r>
      <w:r w:rsidR="001A23D4">
        <w:rPr>
          <w:rFonts w:ascii="Calibri" w:hAnsi="Calibri" w:cs="Calibri"/>
          <w:color w:val="000000"/>
        </w:rPr>
        <w:t xml:space="preserve">Designated </w:t>
      </w:r>
      <w:r w:rsidRPr="00D0418B">
        <w:rPr>
          <w:rFonts w:ascii="Calibri" w:hAnsi="Calibri" w:cs="Calibri"/>
          <w:color w:val="000000"/>
        </w:rPr>
        <w:t>Safeguarding Lead and pupil to decide if any other</w:t>
      </w:r>
      <w:r w:rsidR="00D0418B" w:rsidRPr="00D0418B">
        <w:rPr>
          <w:rFonts w:ascii="Calibri" w:hAnsi="Calibri" w:cs="Calibri"/>
          <w:color w:val="000000"/>
        </w:rPr>
        <w:t xml:space="preserve"> </w:t>
      </w:r>
      <w:r w:rsidRPr="00D0418B">
        <w:rPr>
          <w:rFonts w:ascii="Calibri" w:hAnsi="Calibri" w:cs="Calibri"/>
          <w:color w:val="000000"/>
        </w:rPr>
        <w:t>members of staff who have contact with the pupil should be made aware of the self</w:t>
      </w:r>
      <w:r w:rsidR="00D0418B">
        <w:rPr>
          <w:rFonts w:ascii="Calibri" w:hAnsi="Calibri" w:cs="Calibri"/>
          <w:color w:val="000000"/>
        </w:rPr>
        <w:t>-</w:t>
      </w:r>
      <w:r w:rsidRPr="00D0418B">
        <w:rPr>
          <w:rFonts w:ascii="Calibri" w:hAnsi="Calibri" w:cs="Calibri"/>
          <w:color w:val="000000"/>
        </w:rPr>
        <w:t>harm</w:t>
      </w:r>
      <w:r w:rsidR="00D0418B" w:rsidRPr="00D0418B">
        <w:rPr>
          <w:rFonts w:ascii="Calibri" w:hAnsi="Calibri" w:cs="Calibri"/>
          <w:color w:val="000000"/>
        </w:rPr>
        <w:t xml:space="preserve"> </w:t>
      </w:r>
      <w:r w:rsidRPr="00D0418B">
        <w:rPr>
          <w:rFonts w:ascii="Calibri" w:hAnsi="Calibri" w:cs="Calibri"/>
          <w:color w:val="000000"/>
        </w:rPr>
        <w:t>and underlying concerns. Whenever possible adhere to the ‘need to know’</w:t>
      </w:r>
      <w:r w:rsidR="00D0418B" w:rsidRPr="00D0418B">
        <w:rPr>
          <w:rFonts w:ascii="Calibri" w:hAnsi="Calibri" w:cs="Calibri"/>
          <w:color w:val="000000"/>
        </w:rPr>
        <w:t xml:space="preserve"> </w:t>
      </w:r>
      <w:r w:rsidRPr="00D0418B">
        <w:rPr>
          <w:rFonts w:ascii="Calibri" w:hAnsi="Calibri" w:cs="Calibri"/>
          <w:color w:val="000000"/>
        </w:rPr>
        <w:t>principle.</w:t>
      </w:r>
    </w:p>
    <w:p w:rsidR="00EA4DA3" w:rsidRPr="00D0418B" w:rsidRDefault="00EA4DA3" w:rsidP="00D0418B">
      <w:pPr>
        <w:pStyle w:val="ListParagraph"/>
        <w:numPr>
          <w:ilvl w:val="0"/>
          <w:numId w:val="20"/>
        </w:numPr>
        <w:autoSpaceDE w:val="0"/>
        <w:autoSpaceDN w:val="0"/>
        <w:adjustRightInd w:val="0"/>
        <w:spacing w:after="0" w:line="240" w:lineRule="auto"/>
        <w:rPr>
          <w:rFonts w:ascii="Calibri" w:hAnsi="Calibri" w:cs="Calibri"/>
          <w:color w:val="000000"/>
        </w:rPr>
      </w:pPr>
      <w:r w:rsidRPr="00D0418B">
        <w:rPr>
          <w:rFonts w:ascii="Calibri" w:hAnsi="Calibri" w:cs="Calibri"/>
          <w:color w:val="000000"/>
        </w:rPr>
        <w:t>Ensure that all first‐aiders are well informed about self‐harm.</w:t>
      </w:r>
    </w:p>
    <w:p w:rsidR="00EA4DA3" w:rsidRPr="00D0418B" w:rsidRDefault="00EA4DA3" w:rsidP="00D0418B">
      <w:pPr>
        <w:pStyle w:val="ListParagraph"/>
        <w:numPr>
          <w:ilvl w:val="0"/>
          <w:numId w:val="20"/>
        </w:numPr>
        <w:autoSpaceDE w:val="0"/>
        <w:autoSpaceDN w:val="0"/>
        <w:adjustRightInd w:val="0"/>
        <w:spacing w:after="0" w:line="240" w:lineRule="auto"/>
        <w:rPr>
          <w:rFonts w:ascii="Calibri" w:hAnsi="Calibri" w:cs="Calibri"/>
          <w:color w:val="000000"/>
        </w:rPr>
      </w:pPr>
      <w:r w:rsidRPr="00D0418B">
        <w:rPr>
          <w:rFonts w:ascii="Calibri" w:hAnsi="Calibri" w:cs="Calibri"/>
          <w:color w:val="000000"/>
        </w:rPr>
        <w:t>Inform the pupil’s parents, if appropriate, and liaise with them as to how to best</w:t>
      </w:r>
    </w:p>
    <w:p w:rsidR="00EA4DA3" w:rsidRPr="00D0418B" w:rsidRDefault="00EA4DA3" w:rsidP="00D0418B">
      <w:pPr>
        <w:autoSpaceDE w:val="0"/>
        <w:autoSpaceDN w:val="0"/>
        <w:adjustRightInd w:val="0"/>
        <w:spacing w:after="0" w:line="240" w:lineRule="auto"/>
        <w:ind w:firstLine="720"/>
        <w:rPr>
          <w:rFonts w:ascii="Calibri" w:hAnsi="Calibri" w:cs="Calibri"/>
          <w:color w:val="000000"/>
        </w:rPr>
      </w:pPr>
      <w:r w:rsidRPr="00D0418B">
        <w:rPr>
          <w:rFonts w:ascii="Calibri" w:hAnsi="Calibri" w:cs="Calibri"/>
          <w:color w:val="000000"/>
        </w:rPr>
        <w:t>manage the situation.</w:t>
      </w:r>
    </w:p>
    <w:p w:rsidR="00EA4DA3" w:rsidRPr="00D0418B" w:rsidRDefault="00EA4DA3" w:rsidP="00D0418B">
      <w:pPr>
        <w:pStyle w:val="ListParagraph"/>
        <w:numPr>
          <w:ilvl w:val="0"/>
          <w:numId w:val="21"/>
        </w:numPr>
        <w:autoSpaceDE w:val="0"/>
        <w:autoSpaceDN w:val="0"/>
        <w:adjustRightInd w:val="0"/>
        <w:spacing w:after="0" w:line="240" w:lineRule="auto"/>
        <w:rPr>
          <w:rFonts w:ascii="Calibri" w:hAnsi="Calibri" w:cs="Calibri"/>
          <w:color w:val="000000"/>
        </w:rPr>
      </w:pPr>
      <w:r w:rsidRPr="00D0418B">
        <w:rPr>
          <w:rFonts w:ascii="Calibri" w:hAnsi="Calibri" w:cs="Calibri"/>
          <w:color w:val="000000"/>
        </w:rPr>
        <w:t>Be aware of when it is essential to liaise or share information with other professionals</w:t>
      </w:r>
    </w:p>
    <w:p w:rsidR="00EA4DA3" w:rsidRPr="00D0418B" w:rsidRDefault="00EA4DA3" w:rsidP="00D0418B">
      <w:pPr>
        <w:autoSpaceDE w:val="0"/>
        <w:autoSpaceDN w:val="0"/>
        <w:adjustRightInd w:val="0"/>
        <w:spacing w:after="0" w:line="240" w:lineRule="auto"/>
        <w:ind w:firstLine="720"/>
        <w:rPr>
          <w:rFonts w:ascii="Calibri" w:hAnsi="Calibri" w:cs="Calibri"/>
          <w:color w:val="000000"/>
        </w:rPr>
      </w:pPr>
      <w:r w:rsidRPr="00D0418B">
        <w:rPr>
          <w:rFonts w:ascii="Calibri" w:hAnsi="Calibri" w:cs="Calibri"/>
          <w:color w:val="000000"/>
        </w:rPr>
        <w:t>(such as social services, educational psychologists, GP, Primary Mental Health team,</w:t>
      </w:r>
    </w:p>
    <w:p w:rsidR="00EA4DA3" w:rsidRPr="00D0418B" w:rsidRDefault="00EA4DA3" w:rsidP="00D0418B">
      <w:pPr>
        <w:autoSpaceDE w:val="0"/>
        <w:autoSpaceDN w:val="0"/>
        <w:adjustRightInd w:val="0"/>
        <w:spacing w:after="0" w:line="240" w:lineRule="auto"/>
        <w:ind w:firstLine="720"/>
        <w:rPr>
          <w:rFonts w:ascii="Calibri" w:hAnsi="Calibri" w:cs="Calibri"/>
          <w:color w:val="000000"/>
        </w:rPr>
      </w:pPr>
      <w:r w:rsidRPr="00D0418B">
        <w:rPr>
          <w:rFonts w:ascii="Calibri" w:hAnsi="Calibri" w:cs="Calibri"/>
          <w:color w:val="000000"/>
        </w:rPr>
        <w:t>CAMHS).</w:t>
      </w:r>
    </w:p>
    <w:p w:rsidR="00EA4DA3" w:rsidRPr="00D0418B" w:rsidRDefault="00EA4DA3" w:rsidP="00D0418B">
      <w:pPr>
        <w:pStyle w:val="ListParagraph"/>
        <w:numPr>
          <w:ilvl w:val="0"/>
          <w:numId w:val="21"/>
        </w:numPr>
        <w:autoSpaceDE w:val="0"/>
        <w:autoSpaceDN w:val="0"/>
        <w:adjustRightInd w:val="0"/>
        <w:spacing w:after="0" w:line="240" w:lineRule="auto"/>
        <w:rPr>
          <w:rFonts w:ascii="Calibri" w:hAnsi="Calibri" w:cs="Calibri"/>
          <w:color w:val="000000"/>
        </w:rPr>
      </w:pPr>
      <w:r w:rsidRPr="00D0418B">
        <w:rPr>
          <w:rFonts w:ascii="Calibri" w:hAnsi="Calibri" w:cs="Calibri"/>
          <w:color w:val="000000"/>
        </w:rPr>
        <w:t>Respond to any mention of suicidal feelings or behaviour as a matter of urgency (see</w:t>
      </w:r>
    </w:p>
    <w:p w:rsidR="00EA4DA3" w:rsidRPr="00D0418B" w:rsidRDefault="00EA4DA3" w:rsidP="00D0418B">
      <w:pPr>
        <w:autoSpaceDE w:val="0"/>
        <w:autoSpaceDN w:val="0"/>
        <w:adjustRightInd w:val="0"/>
        <w:spacing w:after="0" w:line="240" w:lineRule="auto"/>
        <w:ind w:firstLine="720"/>
        <w:rPr>
          <w:rFonts w:ascii="Calibri" w:hAnsi="Calibri" w:cs="Calibri"/>
          <w:color w:val="000000"/>
        </w:rPr>
      </w:pPr>
      <w:r w:rsidRPr="00D0418B">
        <w:rPr>
          <w:rFonts w:ascii="Calibri" w:hAnsi="Calibri" w:cs="Calibri"/>
          <w:color w:val="000000"/>
        </w:rPr>
        <w:t>Appendix 1).</w:t>
      </w:r>
    </w:p>
    <w:p w:rsidR="00EA4DA3" w:rsidRDefault="00EA4DA3" w:rsidP="00EA4DA3">
      <w:pPr>
        <w:pStyle w:val="ListParagraph"/>
        <w:numPr>
          <w:ilvl w:val="0"/>
          <w:numId w:val="21"/>
        </w:numPr>
        <w:autoSpaceDE w:val="0"/>
        <w:autoSpaceDN w:val="0"/>
        <w:adjustRightInd w:val="0"/>
        <w:spacing w:after="0" w:line="240" w:lineRule="auto"/>
        <w:rPr>
          <w:rFonts w:ascii="Calibri" w:hAnsi="Calibri" w:cs="Calibri"/>
          <w:color w:val="000000"/>
        </w:rPr>
      </w:pPr>
      <w:r w:rsidRPr="00D0418B">
        <w:rPr>
          <w:rFonts w:ascii="Calibri" w:hAnsi="Calibri" w:cs="Calibri"/>
          <w:color w:val="000000"/>
        </w:rPr>
        <w:t>Take care of your own emotional wellbeing and seek support/supervision as and when</w:t>
      </w:r>
      <w:r w:rsidR="00D0418B" w:rsidRPr="00D0418B">
        <w:rPr>
          <w:rFonts w:ascii="Calibri" w:hAnsi="Calibri" w:cs="Calibri"/>
          <w:color w:val="000000"/>
        </w:rPr>
        <w:t xml:space="preserve"> </w:t>
      </w:r>
      <w:r w:rsidRPr="00D0418B">
        <w:rPr>
          <w:rFonts w:ascii="Calibri" w:hAnsi="Calibri" w:cs="Calibri"/>
          <w:color w:val="000000"/>
        </w:rPr>
        <w:t>necessary.</w:t>
      </w:r>
    </w:p>
    <w:p w:rsidR="00D0418B" w:rsidRPr="00D0418B" w:rsidRDefault="00D0418B" w:rsidP="00D0418B">
      <w:pPr>
        <w:pStyle w:val="ListParagraph"/>
        <w:autoSpaceDE w:val="0"/>
        <w:autoSpaceDN w:val="0"/>
        <w:adjustRightInd w:val="0"/>
        <w:spacing w:after="0" w:line="240" w:lineRule="auto"/>
        <w:rPr>
          <w:rFonts w:ascii="Calibri" w:hAnsi="Calibri" w:cs="Calibri"/>
          <w:color w:val="000000"/>
        </w:rPr>
      </w:pPr>
    </w:p>
    <w:p w:rsidR="00EA4DA3" w:rsidRDefault="00D0418B" w:rsidP="00EA4DA3">
      <w:pPr>
        <w:autoSpaceDE w:val="0"/>
        <w:autoSpaceDN w:val="0"/>
        <w:adjustRightInd w:val="0"/>
        <w:spacing w:after="0" w:line="240" w:lineRule="auto"/>
        <w:rPr>
          <w:rFonts w:cs="Calibri-Bold"/>
          <w:b/>
          <w:bCs/>
          <w:color w:val="000000"/>
        </w:rPr>
      </w:pPr>
      <w:r>
        <w:rPr>
          <w:rFonts w:ascii="Calibri" w:hAnsi="Calibri" w:cs="Calibri"/>
          <w:b/>
          <w:color w:val="000000"/>
        </w:rPr>
        <w:t>5</w:t>
      </w:r>
      <w:r w:rsidR="00EA4DA3" w:rsidRPr="00D0418B">
        <w:rPr>
          <w:rFonts w:ascii="Calibri" w:hAnsi="Calibri" w:cs="Calibri"/>
          <w:b/>
          <w:color w:val="000000"/>
        </w:rPr>
        <w:t xml:space="preserve">.5 </w:t>
      </w:r>
      <w:r w:rsidR="00EA4DA3" w:rsidRPr="00D0418B">
        <w:rPr>
          <w:rFonts w:cs="Calibri-Bold"/>
          <w:b/>
          <w:bCs/>
          <w:color w:val="000000"/>
        </w:rPr>
        <w:t>Pupils</w:t>
      </w:r>
    </w:p>
    <w:p w:rsidR="00D0418B" w:rsidRPr="00D0418B" w:rsidRDefault="00D0418B" w:rsidP="00EA4DA3">
      <w:pPr>
        <w:autoSpaceDE w:val="0"/>
        <w:autoSpaceDN w:val="0"/>
        <w:adjustRightInd w:val="0"/>
        <w:spacing w:after="0" w:line="240" w:lineRule="auto"/>
        <w:rPr>
          <w:rFonts w:ascii="Calibri-Bold" w:hAnsi="Calibri-Bold" w:cs="Calibri-Bold"/>
          <w:b/>
          <w:bCs/>
          <w:color w:val="000000"/>
        </w:rPr>
      </w:pPr>
    </w:p>
    <w:p w:rsidR="00EA4DA3" w:rsidRPr="00D0418B" w:rsidRDefault="001A23D4" w:rsidP="00D0418B">
      <w:pPr>
        <w:pStyle w:val="ListParagraph"/>
        <w:numPr>
          <w:ilvl w:val="0"/>
          <w:numId w:val="21"/>
        </w:numPr>
        <w:autoSpaceDE w:val="0"/>
        <w:autoSpaceDN w:val="0"/>
        <w:adjustRightInd w:val="0"/>
        <w:spacing w:after="0" w:line="240" w:lineRule="auto"/>
        <w:rPr>
          <w:rFonts w:ascii="Calibri" w:hAnsi="Calibri" w:cs="Calibri"/>
          <w:color w:val="000000"/>
        </w:rPr>
      </w:pPr>
      <w:r>
        <w:rPr>
          <w:rFonts w:ascii="Calibri" w:hAnsi="Calibri" w:cs="Calibri"/>
          <w:color w:val="000000"/>
        </w:rPr>
        <w:t>Pupils</w:t>
      </w:r>
      <w:r w:rsidR="00EA4DA3" w:rsidRPr="00D0418B">
        <w:rPr>
          <w:rFonts w:ascii="Calibri" w:hAnsi="Calibri" w:cs="Calibri"/>
          <w:color w:val="000000"/>
        </w:rPr>
        <w:t xml:space="preserve"> should have access to leaflets and guidance about self‐harm, including</w:t>
      </w:r>
    </w:p>
    <w:p w:rsidR="00EA4DA3" w:rsidRPr="00D0418B" w:rsidRDefault="00EA4DA3" w:rsidP="00D0418B">
      <w:pPr>
        <w:autoSpaceDE w:val="0"/>
        <w:autoSpaceDN w:val="0"/>
        <w:adjustRightInd w:val="0"/>
        <w:spacing w:after="0" w:line="240" w:lineRule="auto"/>
        <w:ind w:firstLine="720"/>
        <w:rPr>
          <w:rFonts w:ascii="Calibri" w:hAnsi="Calibri" w:cs="Calibri"/>
          <w:color w:val="000000"/>
        </w:rPr>
      </w:pPr>
      <w:r w:rsidRPr="00D0418B">
        <w:rPr>
          <w:rFonts w:ascii="Calibri" w:hAnsi="Calibri" w:cs="Calibri"/>
          <w:color w:val="000000"/>
        </w:rPr>
        <w:t>guidance for young people, which clearly sets out their rights, and what they should</w:t>
      </w:r>
    </w:p>
    <w:p w:rsidR="00D23DE1" w:rsidRDefault="00EA4DA3" w:rsidP="00D23DE1">
      <w:pPr>
        <w:autoSpaceDE w:val="0"/>
        <w:autoSpaceDN w:val="0"/>
        <w:adjustRightInd w:val="0"/>
        <w:spacing w:after="0" w:line="240" w:lineRule="auto"/>
        <w:ind w:left="720"/>
        <w:rPr>
          <w:rFonts w:ascii="Calibri" w:hAnsi="Calibri" w:cs="Calibri"/>
          <w:color w:val="000000"/>
        </w:rPr>
      </w:pPr>
      <w:r w:rsidRPr="00D0418B">
        <w:rPr>
          <w:rFonts w:ascii="Calibri" w:hAnsi="Calibri" w:cs="Calibri"/>
          <w:color w:val="000000"/>
        </w:rPr>
        <w:t>expect when they disclose their self‐harm to professional staff.</w:t>
      </w:r>
      <w:r w:rsidR="00D0418B">
        <w:rPr>
          <w:rFonts w:ascii="Calibri" w:hAnsi="Calibri" w:cs="Calibri"/>
          <w:color w:val="000000"/>
        </w:rPr>
        <w:t xml:space="preserve"> These leaflets are available in to download on the School Website. </w:t>
      </w:r>
    </w:p>
    <w:p w:rsidR="00EA4DA3" w:rsidRPr="00D23DE1" w:rsidRDefault="00EA4DA3" w:rsidP="00D23DE1">
      <w:pPr>
        <w:pStyle w:val="ListParagraph"/>
        <w:numPr>
          <w:ilvl w:val="0"/>
          <w:numId w:val="21"/>
        </w:numPr>
        <w:autoSpaceDE w:val="0"/>
        <w:autoSpaceDN w:val="0"/>
        <w:adjustRightInd w:val="0"/>
        <w:spacing w:after="0" w:line="240" w:lineRule="auto"/>
        <w:rPr>
          <w:rFonts w:ascii="Calibri" w:hAnsi="Calibri" w:cs="Calibri"/>
          <w:color w:val="000000"/>
        </w:rPr>
      </w:pPr>
      <w:bookmarkStart w:id="0" w:name="_GoBack"/>
      <w:bookmarkEnd w:id="0"/>
      <w:r w:rsidRPr="00D23DE1">
        <w:rPr>
          <w:rFonts w:ascii="Calibri" w:hAnsi="Calibri" w:cs="Calibri"/>
          <w:color w:val="000000"/>
        </w:rPr>
        <w:t>If young people are under emotional distress or talk about self‐harming at school,</w:t>
      </w:r>
    </w:p>
    <w:p w:rsidR="00EA4DA3" w:rsidRPr="00D0418B" w:rsidRDefault="00EA4DA3" w:rsidP="00D0418B">
      <w:pPr>
        <w:autoSpaceDE w:val="0"/>
        <w:autoSpaceDN w:val="0"/>
        <w:adjustRightInd w:val="0"/>
        <w:spacing w:after="0" w:line="240" w:lineRule="auto"/>
        <w:ind w:firstLine="720"/>
        <w:rPr>
          <w:rFonts w:ascii="Calibri" w:hAnsi="Calibri" w:cs="Calibri"/>
          <w:color w:val="000000"/>
        </w:rPr>
      </w:pPr>
      <w:r w:rsidRPr="00D0418B">
        <w:rPr>
          <w:rFonts w:ascii="Calibri" w:hAnsi="Calibri" w:cs="Calibri"/>
          <w:color w:val="000000"/>
        </w:rPr>
        <w:t>encourage them to talk to a staff member as soon as possible.</w:t>
      </w:r>
    </w:p>
    <w:p w:rsidR="00EA4DA3" w:rsidRPr="00D0418B" w:rsidRDefault="00EA4DA3" w:rsidP="00D0418B">
      <w:pPr>
        <w:pStyle w:val="ListParagraph"/>
        <w:numPr>
          <w:ilvl w:val="0"/>
          <w:numId w:val="21"/>
        </w:numPr>
        <w:autoSpaceDE w:val="0"/>
        <w:autoSpaceDN w:val="0"/>
        <w:adjustRightInd w:val="0"/>
        <w:spacing w:after="0" w:line="240" w:lineRule="auto"/>
        <w:rPr>
          <w:rFonts w:ascii="Calibri" w:hAnsi="Calibri" w:cs="Calibri"/>
          <w:color w:val="000000"/>
        </w:rPr>
      </w:pPr>
      <w:r w:rsidRPr="00D0418B">
        <w:rPr>
          <w:rFonts w:ascii="Calibri" w:hAnsi="Calibri" w:cs="Calibri"/>
          <w:color w:val="000000"/>
        </w:rPr>
        <w:t>Ensure that young people are aware that the teachers and designated self‐harm staff</w:t>
      </w:r>
    </w:p>
    <w:p w:rsidR="00EA4DA3" w:rsidRPr="00D0418B" w:rsidRDefault="00EA4DA3" w:rsidP="00D0418B">
      <w:pPr>
        <w:autoSpaceDE w:val="0"/>
        <w:autoSpaceDN w:val="0"/>
        <w:adjustRightInd w:val="0"/>
        <w:spacing w:after="0" w:line="240" w:lineRule="auto"/>
        <w:ind w:firstLine="720"/>
        <w:rPr>
          <w:rFonts w:ascii="Calibri" w:hAnsi="Calibri" w:cs="Calibri"/>
          <w:color w:val="000000"/>
        </w:rPr>
      </w:pPr>
      <w:r w:rsidRPr="00D0418B">
        <w:rPr>
          <w:rFonts w:ascii="Calibri" w:hAnsi="Calibri" w:cs="Calibri"/>
          <w:color w:val="000000"/>
        </w:rPr>
        <w:t>are there to help them. The more you can talk to them the better able they will be to</w:t>
      </w:r>
    </w:p>
    <w:p w:rsidR="00EA4DA3" w:rsidRPr="00D0418B" w:rsidRDefault="00EA4DA3" w:rsidP="00D0418B">
      <w:pPr>
        <w:autoSpaceDE w:val="0"/>
        <w:autoSpaceDN w:val="0"/>
        <w:adjustRightInd w:val="0"/>
        <w:spacing w:after="0" w:line="240" w:lineRule="auto"/>
        <w:ind w:firstLine="720"/>
        <w:rPr>
          <w:rFonts w:ascii="Calibri" w:hAnsi="Calibri" w:cs="Calibri"/>
          <w:color w:val="000000"/>
        </w:rPr>
      </w:pPr>
      <w:r w:rsidRPr="00D0418B">
        <w:rPr>
          <w:rFonts w:ascii="Calibri" w:hAnsi="Calibri" w:cs="Calibri"/>
          <w:color w:val="000000"/>
        </w:rPr>
        <w:t>give you the support and help you need. However, as with all cases where your safety</w:t>
      </w:r>
    </w:p>
    <w:p w:rsidR="00EA4DA3" w:rsidRPr="00D0418B" w:rsidRDefault="00EA4DA3" w:rsidP="00D0418B">
      <w:pPr>
        <w:autoSpaceDE w:val="0"/>
        <w:autoSpaceDN w:val="0"/>
        <w:adjustRightInd w:val="0"/>
        <w:spacing w:after="0" w:line="240" w:lineRule="auto"/>
        <w:ind w:firstLine="720"/>
        <w:rPr>
          <w:rFonts w:ascii="Calibri" w:hAnsi="Calibri" w:cs="Calibri"/>
          <w:color w:val="000000"/>
        </w:rPr>
      </w:pPr>
      <w:r w:rsidRPr="00D0418B">
        <w:rPr>
          <w:rFonts w:ascii="Calibri" w:hAnsi="Calibri" w:cs="Calibri"/>
          <w:color w:val="000000"/>
        </w:rPr>
        <w:t>is at risk, and your teacher is concerned in a serious way about your safety or</w:t>
      </w:r>
    </w:p>
    <w:p w:rsidR="00EA4DA3" w:rsidRPr="00D0418B" w:rsidRDefault="00EA4DA3" w:rsidP="00D0418B">
      <w:pPr>
        <w:autoSpaceDE w:val="0"/>
        <w:autoSpaceDN w:val="0"/>
        <w:adjustRightInd w:val="0"/>
        <w:spacing w:after="0" w:line="240" w:lineRule="auto"/>
        <w:ind w:firstLine="720"/>
        <w:rPr>
          <w:rFonts w:ascii="Calibri" w:hAnsi="Calibri" w:cs="Calibri"/>
          <w:color w:val="000000"/>
        </w:rPr>
      </w:pPr>
      <w:r w:rsidRPr="00D0418B">
        <w:rPr>
          <w:rFonts w:ascii="Calibri" w:hAnsi="Calibri" w:cs="Calibri"/>
          <w:color w:val="000000"/>
        </w:rPr>
        <w:t>wellbeing, he or she may have to break your confidentiality for your own safety.</w:t>
      </w:r>
    </w:p>
    <w:p w:rsidR="00EA4DA3" w:rsidRPr="00D0418B" w:rsidRDefault="00EA4DA3" w:rsidP="00D0418B">
      <w:pPr>
        <w:pStyle w:val="ListParagraph"/>
        <w:numPr>
          <w:ilvl w:val="0"/>
          <w:numId w:val="21"/>
        </w:numPr>
        <w:autoSpaceDE w:val="0"/>
        <w:autoSpaceDN w:val="0"/>
        <w:adjustRightInd w:val="0"/>
        <w:spacing w:after="0" w:line="240" w:lineRule="auto"/>
        <w:rPr>
          <w:rFonts w:ascii="Calibri" w:hAnsi="Calibri" w:cs="Calibri"/>
          <w:color w:val="000000"/>
        </w:rPr>
      </w:pPr>
      <w:r w:rsidRPr="00D0418B">
        <w:rPr>
          <w:rFonts w:ascii="Calibri" w:hAnsi="Calibri" w:cs="Calibri"/>
          <w:color w:val="000000"/>
        </w:rPr>
        <w:t>If young people are worried that a friend may be self‐harming then encourage them to</w:t>
      </w:r>
    </w:p>
    <w:p w:rsidR="00EA4DA3" w:rsidRPr="00D0418B" w:rsidRDefault="00EA4DA3" w:rsidP="00D0418B">
      <w:pPr>
        <w:autoSpaceDE w:val="0"/>
        <w:autoSpaceDN w:val="0"/>
        <w:adjustRightInd w:val="0"/>
        <w:spacing w:after="0" w:line="240" w:lineRule="auto"/>
        <w:ind w:firstLine="720"/>
        <w:rPr>
          <w:rFonts w:ascii="Calibri" w:hAnsi="Calibri" w:cs="Calibri"/>
          <w:color w:val="000000"/>
        </w:rPr>
      </w:pPr>
      <w:r w:rsidRPr="00D0418B">
        <w:rPr>
          <w:rFonts w:ascii="Calibri" w:hAnsi="Calibri" w:cs="Calibri"/>
          <w:color w:val="000000"/>
        </w:rPr>
        <w:t>talk to a member of staff for support and guidance.</w:t>
      </w:r>
    </w:p>
    <w:p w:rsidR="00EA4DA3" w:rsidRPr="00F04D06" w:rsidRDefault="00D0418B" w:rsidP="00D0418B">
      <w:pPr>
        <w:pStyle w:val="ListParagraph"/>
        <w:numPr>
          <w:ilvl w:val="0"/>
          <w:numId w:val="21"/>
        </w:numPr>
        <w:rPr>
          <w:b/>
        </w:rPr>
      </w:pPr>
      <w:r>
        <w:rPr>
          <w:rFonts w:ascii="Calibri" w:hAnsi="Calibri" w:cs="Calibri"/>
          <w:color w:val="000000"/>
        </w:rPr>
        <w:t xml:space="preserve">Refer to the school website for </w:t>
      </w:r>
      <w:r w:rsidR="00EA4DA3" w:rsidRPr="00D0418B">
        <w:rPr>
          <w:rFonts w:ascii="Calibri" w:hAnsi="Calibri" w:cs="Calibri"/>
          <w:color w:val="000000"/>
        </w:rPr>
        <w:t>Leaflet for Young People.</w:t>
      </w:r>
    </w:p>
    <w:p w:rsidR="00D0418B" w:rsidRPr="00F04D06" w:rsidRDefault="00F04D06" w:rsidP="00F04D06">
      <w:pPr>
        <w:rPr>
          <w:b/>
          <w:u w:val="single"/>
        </w:rPr>
      </w:pPr>
      <w:r w:rsidRPr="00F04D06">
        <w:rPr>
          <w:b/>
          <w:u w:val="single"/>
        </w:rPr>
        <w:t>7.</w:t>
      </w:r>
      <w:r>
        <w:rPr>
          <w:b/>
          <w:u w:val="single"/>
        </w:rPr>
        <w:t xml:space="preserve"> </w:t>
      </w:r>
      <w:r w:rsidRPr="00F04D06">
        <w:rPr>
          <w:b/>
          <w:u w:val="single"/>
        </w:rPr>
        <w:t>Pathways</w:t>
      </w:r>
      <w:r w:rsidR="00D0418B" w:rsidRPr="00F04D06">
        <w:rPr>
          <w:b/>
          <w:u w:val="single"/>
        </w:rPr>
        <w:t xml:space="preserve"> for immediate (including risk assessment) and ongoing response to self-harm</w:t>
      </w:r>
    </w:p>
    <w:p w:rsidR="00E72336" w:rsidRDefault="00E72336" w:rsidP="00E72336">
      <w:pPr>
        <w:pStyle w:val="ListParagraph"/>
        <w:numPr>
          <w:ilvl w:val="0"/>
          <w:numId w:val="21"/>
        </w:numPr>
      </w:pPr>
      <w:r>
        <w:t xml:space="preserve">All concerns and responses to self-harm must go through the </w:t>
      </w:r>
      <w:r w:rsidR="001A23D4">
        <w:t xml:space="preserve">Designated </w:t>
      </w:r>
      <w:r>
        <w:t>Safeguarding Lead and must be referred following the Safeguarding referral forms.</w:t>
      </w:r>
    </w:p>
    <w:p w:rsidR="00E72336" w:rsidRDefault="00E72336" w:rsidP="00E72336">
      <w:pPr>
        <w:pStyle w:val="ListParagraph"/>
        <w:numPr>
          <w:ilvl w:val="0"/>
          <w:numId w:val="21"/>
        </w:numPr>
      </w:pPr>
      <w:r>
        <w:t>All risk assessments to be undertaken by or alongside a member of the Safeguarding Team</w:t>
      </w:r>
    </w:p>
    <w:p w:rsidR="00E72336" w:rsidRPr="00B615E9" w:rsidRDefault="00E72336" w:rsidP="00E72336">
      <w:pPr>
        <w:pStyle w:val="ListParagraph"/>
        <w:numPr>
          <w:ilvl w:val="0"/>
          <w:numId w:val="21"/>
        </w:numPr>
      </w:pPr>
      <w:r w:rsidRPr="00B615E9">
        <w:t xml:space="preserve">All incidents of Self-Harm or concerns raised will be recorded, audited, monitored and evaluated by the Safeguarding Team as per the Safeguarding </w:t>
      </w:r>
      <w:r w:rsidR="001A23D4">
        <w:t xml:space="preserve">and Child Protection </w:t>
      </w:r>
      <w:r w:rsidRPr="00B615E9">
        <w:t xml:space="preserve">Policy. </w:t>
      </w:r>
    </w:p>
    <w:p w:rsidR="001A23D4" w:rsidRPr="001A23D4" w:rsidRDefault="001A23D4" w:rsidP="003803D9">
      <w:pPr>
        <w:pStyle w:val="ListParagraph"/>
        <w:numPr>
          <w:ilvl w:val="0"/>
          <w:numId w:val="21"/>
        </w:numPr>
        <w:rPr>
          <w:b/>
        </w:rPr>
      </w:pPr>
      <w:r>
        <w:t>Signposting for additional support for p</w:t>
      </w:r>
      <w:r w:rsidR="003803D9" w:rsidRPr="00B615E9">
        <w:t>arents,</w:t>
      </w:r>
      <w:r>
        <w:t xml:space="preserve"> siblings and peers is provided.</w:t>
      </w:r>
    </w:p>
    <w:p w:rsidR="00E72336" w:rsidRPr="001A23D4" w:rsidRDefault="00B615E9" w:rsidP="003803D9">
      <w:pPr>
        <w:pStyle w:val="ListParagraph"/>
        <w:numPr>
          <w:ilvl w:val="0"/>
          <w:numId w:val="21"/>
        </w:numPr>
        <w:rPr>
          <w:b/>
        </w:rPr>
      </w:pPr>
      <w:r>
        <w:t>Overleaf</w:t>
      </w:r>
      <w:r w:rsidR="00E72336">
        <w:t xml:space="preserve"> is the Immediate Intervention Flow Chart for </w:t>
      </w:r>
      <w:r w:rsidR="001A23D4">
        <w:t>Fowey Primary School.</w:t>
      </w:r>
      <w:r w:rsidR="00E72336">
        <w:t xml:space="preserve"> </w:t>
      </w:r>
    </w:p>
    <w:p w:rsidR="002C7301" w:rsidRPr="00D0418B" w:rsidRDefault="00B615E9" w:rsidP="002C7301">
      <w:pPr>
        <w:jc w:val="center"/>
        <w:rPr>
          <w:b/>
        </w:rPr>
      </w:pPr>
      <w:r>
        <w:rPr>
          <w:b/>
          <w:noProof/>
          <w:lang w:val="en-US"/>
        </w:rPr>
        <w:drawing>
          <wp:inline distT="0" distB="0" distL="0" distR="0">
            <wp:extent cx="5731510" cy="7179495"/>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7179495"/>
                    </a:xfrm>
                    <a:prstGeom prst="rect">
                      <a:avLst/>
                    </a:prstGeom>
                    <a:noFill/>
                    <a:ln>
                      <a:noFill/>
                    </a:ln>
                  </pic:spPr>
                </pic:pic>
              </a:graphicData>
            </a:graphic>
          </wp:inline>
        </w:drawing>
      </w:r>
    </w:p>
    <w:sectPr w:rsidR="002C7301" w:rsidRPr="00D0418B" w:rsidSect="00C24586">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591" w:rsidRDefault="00757591" w:rsidP="00757591">
      <w:pPr>
        <w:spacing w:after="0" w:line="240" w:lineRule="auto"/>
      </w:pPr>
      <w:r>
        <w:separator/>
      </w:r>
    </w:p>
  </w:endnote>
  <w:endnote w:type="continuationSeparator" w:id="0">
    <w:p w:rsidR="00757591" w:rsidRDefault="00757591" w:rsidP="00757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libri-Bold">
    <w:altName w:val="Calibri"/>
    <w:panose1 w:val="00000000000000000000"/>
    <w:charset w:val="00"/>
    <w:family w:val="swiss"/>
    <w:notTrueType/>
    <w:pitch w:val="default"/>
    <w:sig w:usb0="00000003" w:usb1="00000000" w:usb2="00000000" w:usb3="00000000" w:csb0="00000001" w:csb1="00000000"/>
  </w:font>
  <w:font w:name="Cambria Math">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591" w:rsidRDefault="00757591" w:rsidP="00757591">
      <w:pPr>
        <w:spacing w:after="0" w:line="240" w:lineRule="auto"/>
      </w:pPr>
      <w:r>
        <w:separator/>
      </w:r>
    </w:p>
  </w:footnote>
  <w:footnote w:type="continuationSeparator" w:id="0">
    <w:p w:rsidR="00757591" w:rsidRDefault="00757591" w:rsidP="00757591">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47A47"/>
    <w:multiLevelType w:val="hybridMultilevel"/>
    <w:tmpl w:val="910AC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F66404"/>
    <w:multiLevelType w:val="hybridMultilevel"/>
    <w:tmpl w:val="C3D65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DD61F3"/>
    <w:multiLevelType w:val="hybridMultilevel"/>
    <w:tmpl w:val="27347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B71243"/>
    <w:multiLevelType w:val="hybridMultilevel"/>
    <w:tmpl w:val="25F80852"/>
    <w:lvl w:ilvl="0" w:tplc="76922F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7B86FB3"/>
    <w:multiLevelType w:val="hybridMultilevel"/>
    <w:tmpl w:val="55063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06166D"/>
    <w:multiLevelType w:val="hybridMultilevel"/>
    <w:tmpl w:val="1C181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C36BC3"/>
    <w:multiLevelType w:val="hybridMultilevel"/>
    <w:tmpl w:val="E62E3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6A2B1F"/>
    <w:multiLevelType w:val="hybridMultilevel"/>
    <w:tmpl w:val="E21AA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987143"/>
    <w:multiLevelType w:val="hybridMultilevel"/>
    <w:tmpl w:val="910AC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477E83"/>
    <w:multiLevelType w:val="hybridMultilevel"/>
    <w:tmpl w:val="75CC9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4B5CA2"/>
    <w:multiLevelType w:val="hybridMultilevel"/>
    <w:tmpl w:val="E10644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95C23E2"/>
    <w:multiLevelType w:val="multilevel"/>
    <w:tmpl w:val="1588667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cs="Calibri" w:hint="default"/>
        <w:b w:val="0"/>
      </w:rPr>
    </w:lvl>
    <w:lvl w:ilvl="2">
      <w:start w:val="1"/>
      <w:numFmt w:val="decimal"/>
      <w:isLgl/>
      <w:lvlText w:val="%1.%2.%3"/>
      <w:lvlJc w:val="left"/>
      <w:pPr>
        <w:ind w:left="1440" w:hanging="720"/>
      </w:pPr>
      <w:rPr>
        <w:rFonts w:cs="Calibri" w:hint="default"/>
        <w:b w:val="0"/>
      </w:rPr>
    </w:lvl>
    <w:lvl w:ilvl="3">
      <w:start w:val="1"/>
      <w:numFmt w:val="decimal"/>
      <w:isLgl/>
      <w:lvlText w:val="%1.%2.%3.%4"/>
      <w:lvlJc w:val="left"/>
      <w:pPr>
        <w:ind w:left="1440" w:hanging="720"/>
      </w:pPr>
      <w:rPr>
        <w:rFonts w:cs="Calibri" w:hint="default"/>
        <w:b w:val="0"/>
      </w:rPr>
    </w:lvl>
    <w:lvl w:ilvl="4">
      <w:start w:val="1"/>
      <w:numFmt w:val="decimal"/>
      <w:isLgl/>
      <w:lvlText w:val="%1.%2.%3.%4.%5"/>
      <w:lvlJc w:val="left"/>
      <w:pPr>
        <w:ind w:left="1800" w:hanging="1080"/>
      </w:pPr>
      <w:rPr>
        <w:rFonts w:cs="Calibri" w:hint="default"/>
        <w:b w:val="0"/>
      </w:rPr>
    </w:lvl>
    <w:lvl w:ilvl="5">
      <w:start w:val="1"/>
      <w:numFmt w:val="decimal"/>
      <w:isLgl/>
      <w:lvlText w:val="%1.%2.%3.%4.%5.%6"/>
      <w:lvlJc w:val="left"/>
      <w:pPr>
        <w:ind w:left="1800" w:hanging="1080"/>
      </w:pPr>
      <w:rPr>
        <w:rFonts w:cs="Calibri" w:hint="default"/>
        <w:b w:val="0"/>
      </w:rPr>
    </w:lvl>
    <w:lvl w:ilvl="6">
      <w:start w:val="1"/>
      <w:numFmt w:val="decimal"/>
      <w:isLgl/>
      <w:lvlText w:val="%1.%2.%3.%4.%5.%6.%7"/>
      <w:lvlJc w:val="left"/>
      <w:pPr>
        <w:ind w:left="2160" w:hanging="1440"/>
      </w:pPr>
      <w:rPr>
        <w:rFonts w:cs="Calibri" w:hint="default"/>
        <w:b w:val="0"/>
      </w:rPr>
    </w:lvl>
    <w:lvl w:ilvl="7">
      <w:start w:val="1"/>
      <w:numFmt w:val="decimal"/>
      <w:isLgl/>
      <w:lvlText w:val="%1.%2.%3.%4.%5.%6.%7.%8"/>
      <w:lvlJc w:val="left"/>
      <w:pPr>
        <w:ind w:left="2160" w:hanging="1440"/>
      </w:pPr>
      <w:rPr>
        <w:rFonts w:cs="Calibri" w:hint="default"/>
        <w:b w:val="0"/>
      </w:rPr>
    </w:lvl>
    <w:lvl w:ilvl="8">
      <w:start w:val="1"/>
      <w:numFmt w:val="decimal"/>
      <w:isLgl/>
      <w:lvlText w:val="%1.%2.%3.%4.%5.%6.%7.%8.%9"/>
      <w:lvlJc w:val="left"/>
      <w:pPr>
        <w:ind w:left="2520" w:hanging="1800"/>
      </w:pPr>
      <w:rPr>
        <w:rFonts w:cs="Calibri" w:hint="default"/>
        <w:b w:val="0"/>
      </w:rPr>
    </w:lvl>
  </w:abstractNum>
  <w:abstractNum w:abstractNumId="12">
    <w:nsid w:val="4A532122"/>
    <w:multiLevelType w:val="hybridMultilevel"/>
    <w:tmpl w:val="6818D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E87468"/>
    <w:multiLevelType w:val="hybridMultilevel"/>
    <w:tmpl w:val="910AC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54C10B6"/>
    <w:multiLevelType w:val="multilevel"/>
    <w:tmpl w:val="9092AA3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A9C52FF"/>
    <w:multiLevelType w:val="multilevel"/>
    <w:tmpl w:val="92A2EF7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C9C0B40"/>
    <w:multiLevelType w:val="multilevel"/>
    <w:tmpl w:val="1588667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cs="Calibri" w:hint="default"/>
        <w:b w:val="0"/>
      </w:rPr>
    </w:lvl>
    <w:lvl w:ilvl="2">
      <w:start w:val="1"/>
      <w:numFmt w:val="decimal"/>
      <w:isLgl/>
      <w:lvlText w:val="%1.%2.%3"/>
      <w:lvlJc w:val="left"/>
      <w:pPr>
        <w:ind w:left="1440" w:hanging="720"/>
      </w:pPr>
      <w:rPr>
        <w:rFonts w:cs="Calibri" w:hint="default"/>
        <w:b w:val="0"/>
      </w:rPr>
    </w:lvl>
    <w:lvl w:ilvl="3">
      <w:start w:val="1"/>
      <w:numFmt w:val="decimal"/>
      <w:isLgl/>
      <w:lvlText w:val="%1.%2.%3.%4"/>
      <w:lvlJc w:val="left"/>
      <w:pPr>
        <w:ind w:left="1440" w:hanging="720"/>
      </w:pPr>
      <w:rPr>
        <w:rFonts w:cs="Calibri" w:hint="default"/>
        <w:b w:val="0"/>
      </w:rPr>
    </w:lvl>
    <w:lvl w:ilvl="4">
      <w:start w:val="1"/>
      <w:numFmt w:val="decimal"/>
      <w:isLgl/>
      <w:lvlText w:val="%1.%2.%3.%4.%5"/>
      <w:lvlJc w:val="left"/>
      <w:pPr>
        <w:ind w:left="1800" w:hanging="1080"/>
      </w:pPr>
      <w:rPr>
        <w:rFonts w:cs="Calibri" w:hint="default"/>
        <w:b w:val="0"/>
      </w:rPr>
    </w:lvl>
    <w:lvl w:ilvl="5">
      <w:start w:val="1"/>
      <w:numFmt w:val="decimal"/>
      <w:isLgl/>
      <w:lvlText w:val="%1.%2.%3.%4.%5.%6"/>
      <w:lvlJc w:val="left"/>
      <w:pPr>
        <w:ind w:left="1800" w:hanging="1080"/>
      </w:pPr>
      <w:rPr>
        <w:rFonts w:cs="Calibri" w:hint="default"/>
        <w:b w:val="0"/>
      </w:rPr>
    </w:lvl>
    <w:lvl w:ilvl="6">
      <w:start w:val="1"/>
      <w:numFmt w:val="decimal"/>
      <w:isLgl/>
      <w:lvlText w:val="%1.%2.%3.%4.%5.%6.%7"/>
      <w:lvlJc w:val="left"/>
      <w:pPr>
        <w:ind w:left="2160" w:hanging="1440"/>
      </w:pPr>
      <w:rPr>
        <w:rFonts w:cs="Calibri" w:hint="default"/>
        <w:b w:val="0"/>
      </w:rPr>
    </w:lvl>
    <w:lvl w:ilvl="7">
      <w:start w:val="1"/>
      <w:numFmt w:val="decimal"/>
      <w:isLgl/>
      <w:lvlText w:val="%1.%2.%3.%4.%5.%6.%7.%8"/>
      <w:lvlJc w:val="left"/>
      <w:pPr>
        <w:ind w:left="2160" w:hanging="1440"/>
      </w:pPr>
      <w:rPr>
        <w:rFonts w:cs="Calibri" w:hint="default"/>
        <w:b w:val="0"/>
      </w:rPr>
    </w:lvl>
    <w:lvl w:ilvl="8">
      <w:start w:val="1"/>
      <w:numFmt w:val="decimal"/>
      <w:isLgl/>
      <w:lvlText w:val="%1.%2.%3.%4.%5.%6.%7.%8.%9"/>
      <w:lvlJc w:val="left"/>
      <w:pPr>
        <w:ind w:left="2520" w:hanging="1800"/>
      </w:pPr>
      <w:rPr>
        <w:rFonts w:cs="Calibri" w:hint="default"/>
        <w:b w:val="0"/>
      </w:rPr>
    </w:lvl>
  </w:abstractNum>
  <w:abstractNum w:abstractNumId="17">
    <w:nsid w:val="60475D5F"/>
    <w:multiLevelType w:val="hybridMultilevel"/>
    <w:tmpl w:val="AA1A2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D01925"/>
    <w:multiLevelType w:val="hybridMultilevel"/>
    <w:tmpl w:val="ABBE2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18493B"/>
    <w:multiLevelType w:val="hybridMultilevel"/>
    <w:tmpl w:val="4DECE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EB6524"/>
    <w:multiLevelType w:val="hybridMultilevel"/>
    <w:tmpl w:val="4D425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807707"/>
    <w:multiLevelType w:val="multilevel"/>
    <w:tmpl w:val="92A2EF7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9BA2B2F"/>
    <w:multiLevelType w:val="hybridMultilevel"/>
    <w:tmpl w:val="22A8D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7B7D77"/>
    <w:multiLevelType w:val="hybridMultilevel"/>
    <w:tmpl w:val="101A0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6"/>
  </w:num>
  <w:num w:numId="4">
    <w:abstractNumId w:val="17"/>
  </w:num>
  <w:num w:numId="5">
    <w:abstractNumId w:val="13"/>
  </w:num>
  <w:num w:numId="6">
    <w:abstractNumId w:val="3"/>
  </w:num>
  <w:num w:numId="7">
    <w:abstractNumId w:val="5"/>
  </w:num>
  <w:num w:numId="8">
    <w:abstractNumId w:val="10"/>
  </w:num>
  <w:num w:numId="9">
    <w:abstractNumId w:val="23"/>
  </w:num>
  <w:num w:numId="10">
    <w:abstractNumId w:val="11"/>
  </w:num>
  <w:num w:numId="11">
    <w:abstractNumId w:val="7"/>
  </w:num>
  <w:num w:numId="12">
    <w:abstractNumId w:val="19"/>
  </w:num>
  <w:num w:numId="13">
    <w:abstractNumId w:val="0"/>
  </w:num>
  <w:num w:numId="14">
    <w:abstractNumId w:val="4"/>
  </w:num>
  <w:num w:numId="15">
    <w:abstractNumId w:val="14"/>
  </w:num>
  <w:num w:numId="16">
    <w:abstractNumId w:val="2"/>
  </w:num>
  <w:num w:numId="17">
    <w:abstractNumId w:val="9"/>
  </w:num>
  <w:num w:numId="18">
    <w:abstractNumId w:val="22"/>
  </w:num>
  <w:num w:numId="19">
    <w:abstractNumId w:val="18"/>
  </w:num>
  <w:num w:numId="20">
    <w:abstractNumId w:val="20"/>
  </w:num>
  <w:num w:numId="21">
    <w:abstractNumId w:val="12"/>
  </w:num>
  <w:num w:numId="22">
    <w:abstractNumId w:val="1"/>
  </w:num>
  <w:num w:numId="23">
    <w:abstractNumId w:val="15"/>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proofState w:spelling="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522016"/>
    <w:rsid w:val="00181D19"/>
    <w:rsid w:val="001A23D4"/>
    <w:rsid w:val="0028580B"/>
    <w:rsid w:val="002C7301"/>
    <w:rsid w:val="003803D9"/>
    <w:rsid w:val="003A4207"/>
    <w:rsid w:val="003E2151"/>
    <w:rsid w:val="004651E0"/>
    <w:rsid w:val="00522016"/>
    <w:rsid w:val="005F0902"/>
    <w:rsid w:val="006123D5"/>
    <w:rsid w:val="0067644E"/>
    <w:rsid w:val="006C7B56"/>
    <w:rsid w:val="00757591"/>
    <w:rsid w:val="00AE0703"/>
    <w:rsid w:val="00B615E9"/>
    <w:rsid w:val="00C24586"/>
    <w:rsid w:val="00CE25A2"/>
    <w:rsid w:val="00D0418B"/>
    <w:rsid w:val="00D23DE1"/>
    <w:rsid w:val="00D75C7A"/>
    <w:rsid w:val="00D93CAD"/>
    <w:rsid w:val="00DA77C9"/>
    <w:rsid w:val="00DD2619"/>
    <w:rsid w:val="00E72336"/>
    <w:rsid w:val="00E9159E"/>
    <w:rsid w:val="00EA4DA3"/>
    <w:rsid w:val="00EB0C16"/>
    <w:rsid w:val="00F04D06"/>
    <w:rsid w:val="00F10A09"/>
    <w:rsid w:val="00F93766"/>
  </w:rsids>
  <m:mathPr>
    <m:mathFont m:val="Impac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58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5220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644E"/>
    <w:pPr>
      <w:ind w:left="720"/>
      <w:contextualSpacing/>
    </w:pPr>
  </w:style>
  <w:style w:type="paragraph" w:customStyle="1" w:styleId="Default">
    <w:name w:val="Default"/>
    <w:rsid w:val="00E9159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575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591"/>
  </w:style>
  <w:style w:type="paragraph" w:styleId="Footer">
    <w:name w:val="footer"/>
    <w:basedOn w:val="Normal"/>
    <w:link w:val="FooterChar"/>
    <w:uiPriority w:val="99"/>
    <w:unhideWhenUsed/>
    <w:rsid w:val="007575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591"/>
  </w:style>
  <w:style w:type="paragraph" w:styleId="BalloonText">
    <w:name w:val="Balloon Text"/>
    <w:basedOn w:val="Normal"/>
    <w:link w:val="BalloonTextChar"/>
    <w:uiPriority w:val="99"/>
    <w:semiHidden/>
    <w:unhideWhenUsed/>
    <w:rsid w:val="00757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5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20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644E"/>
    <w:pPr>
      <w:ind w:left="720"/>
      <w:contextualSpacing/>
    </w:pPr>
  </w:style>
  <w:style w:type="paragraph" w:customStyle="1" w:styleId="Default">
    <w:name w:val="Default"/>
    <w:rsid w:val="00E9159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575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591"/>
  </w:style>
  <w:style w:type="paragraph" w:styleId="Footer">
    <w:name w:val="footer"/>
    <w:basedOn w:val="Normal"/>
    <w:link w:val="FooterChar"/>
    <w:uiPriority w:val="99"/>
    <w:unhideWhenUsed/>
    <w:rsid w:val="007575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591"/>
  </w:style>
  <w:style w:type="paragraph" w:styleId="BalloonText">
    <w:name w:val="Balloon Text"/>
    <w:basedOn w:val="Normal"/>
    <w:link w:val="BalloonTextChar"/>
    <w:uiPriority w:val="99"/>
    <w:semiHidden/>
    <w:unhideWhenUsed/>
    <w:rsid w:val="00757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5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emf"/><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8795E-8F84-9440-8D32-6035C18E9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2490</Words>
  <Characters>14195</Characters>
  <Application>Microsoft Macintosh Word</Application>
  <DocSecurity>0</DocSecurity>
  <Lines>118</Lines>
  <Paragraphs>28</Paragraphs>
  <ScaleCrop>false</ScaleCrop>
  <HeadingPairs>
    <vt:vector size="2" baseType="variant">
      <vt:variant>
        <vt:lpstr>Title</vt:lpstr>
      </vt:variant>
      <vt:variant>
        <vt:i4>1</vt:i4>
      </vt:variant>
    </vt:vector>
  </HeadingPairs>
  <TitlesOfParts>
    <vt:vector size="1" baseType="lpstr">
      <vt:lpstr/>
    </vt:vector>
  </TitlesOfParts>
  <Company>Penrice Community College</Company>
  <LinksUpToDate>false</LinksUpToDate>
  <CharactersWithSpaces>17432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Cromey</dc:creator>
  <cp:lastModifiedBy>Chris Wathern</cp:lastModifiedBy>
  <cp:revision>5</cp:revision>
  <cp:lastPrinted>2015-11-26T16:08:00Z</cp:lastPrinted>
  <dcterms:created xsi:type="dcterms:W3CDTF">2016-11-14T13:15:00Z</dcterms:created>
  <dcterms:modified xsi:type="dcterms:W3CDTF">2017-08-29T10:41:00Z</dcterms:modified>
</cp:coreProperties>
</file>